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B3F704" w14:textId="7A47E97E" w:rsidR="002E584B" w:rsidRPr="002E584B" w:rsidRDefault="002E584B" w:rsidP="002E584B">
      <w:pPr>
        <w:rPr>
          <w:rFonts w:ascii="Calibri" w:hAnsi="Calibri" w:cs="Calibri"/>
          <w:sz w:val="22"/>
          <w:szCs w:val="22"/>
        </w:rPr>
      </w:pPr>
      <w:r w:rsidRPr="002E584B">
        <w:rPr>
          <w:rFonts w:ascii="Calibri" w:hAnsi="Calibri" w:cs="Calibri"/>
          <w:sz w:val="22"/>
          <w:szCs w:val="22"/>
        </w:rPr>
        <w:t>PRESSEINFORMATION</w:t>
      </w:r>
      <w:r w:rsidRPr="002E584B">
        <w:rPr>
          <w:rFonts w:ascii="Calibri" w:hAnsi="Calibri" w:cs="Calibri"/>
          <w:sz w:val="22"/>
          <w:szCs w:val="22"/>
        </w:rPr>
        <w:tab/>
      </w:r>
      <w:r w:rsidRPr="002E584B">
        <w:rPr>
          <w:rFonts w:ascii="Calibri" w:hAnsi="Calibri" w:cs="Calibri"/>
          <w:sz w:val="22"/>
          <w:szCs w:val="22"/>
        </w:rPr>
        <w:tab/>
      </w:r>
      <w:r w:rsidRPr="002E584B">
        <w:rPr>
          <w:rFonts w:ascii="Calibri" w:hAnsi="Calibri" w:cs="Calibri"/>
          <w:sz w:val="22"/>
          <w:szCs w:val="22"/>
        </w:rPr>
        <w:tab/>
      </w:r>
      <w:r w:rsidRPr="002E584B">
        <w:rPr>
          <w:rFonts w:ascii="Calibri" w:hAnsi="Calibri" w:cs="Calibri"/>
          <w:sz w:val="22"/>
          <w:szCs w:val="22"/>
        </w:rPr>
        <w:tab/>
      </w:r>
      <w:r w:rsidRPr="002E584B">
        <w:rPr>
          <w:rFonts w:ascii="Calibri" w:hAnsi="Calibri" w:cs="Calibri"/>
          <w:sz w:val="22"/>
          <w:szCs w:val="22"/>
        </w:rPr>
        <w:tab/>
      </w:r>
      <w:r w:rsidRPr="002E584B">
        <w:rPr>
          <w:rFonts w:ascii="Calibri" w:hAnsi="Calibri" w:cs="Calibri"/>
          <w:sz w:val="22"/>
          <w:szCs w:val="22"/>
        </w:rPr>
        <w:tab/>
      </w:r>
      <w:r w:rsidRPr="002E584B">
        <w:rPr>
          <w:rFonts w:ascii="Calibri" w:hAnsi="Calibri" w:cs="Calibri"/>
          <w:sz w:val="22"/>
          <w:szCs w:val="22"/>
        </w:rPr>
        <w:tab/>
      </w:r>
      <w:r w:rsidRPr="002E584B">
        <w:rPr>
          <w:rFonts w:ascii="Calibri" w:hAnsi="Calibri" w:cs="Calibri"/>
          <w:sz w:val="22"/>
          <w:szCs w:val="22"/>
        </w:rPr>
        <w:tab/>
        <w:t xml:space="preserve">Wels, </w:t>
      </w:r>
      <w:r>
        <w:rPr>
          <w:rFonts w:ascii="Calibri" w:hAnsi="Calibri" w:cs="Calibri"/>
          <w:sz w:val="22"/>
          <w:szCs w:val="22"/>
        </w:rPr>
        <w:t>Dezember</w:t>
      </w:r>
      <w:r w:rsidRPr="002E584B">
        <w:rPr>
          <w:rFonts w:ascii="Calibri" w:hAnsi="Calibri" w:cs="Calibri"/>
          <w:sz w:val="22"/>
          <w:szCs w:val="22"/>
        </w:rPr>
        <w:t xml:space="preserve"> 202</w:t>
      </w:r>
      <w:r>
        <w:rPr>
          <w:rFonts w:ascii="Calibri" w:hAnsi="Calibri" w:cs="Calibri"/>
          <w:sz w:val="22"/>
          <w:szCs w:val="22"/>
        </w:rPr>
        <w:t>5</w:t>
      </w:r>
    </w:p>
    <w:p w14:paraId="381ADD99" w14:textId="77777777" w:rsidR="002E584B" w:rsidRPr="002E584B" w:rsidRDefault="002E584B" w:rsidP="00776E22">
      <w:pPr>
        <w:spacing w:line="240" w:lineRule="auto"/>
        <w:rPr>
          <w:rFonts w:ascii="Calibri" w:hAnsi="Calibri" w:cs="Calibri"/>
          <w:b/>
          <w:bCs/>
          <w:sz w:val="22"/>
          <w:szCs w:val="22"/>
        </w:rPr>
      </w:pPr>
    </w:p>
    <w:p w14:paraId="7C7E6C5E" w14:textId="77777777" w:rsidR="0074750D" w:rsidRDefault="0074750D" w:rsidP="00776E22">
      <w:pPr>
        <w:spacing w:line="240" w:lineRule="auto"/>
        <w:rPr>
          <w:rFonts w:ascii="Calibri" w:hAnsi="Calibri" w:cs="Calibri"/>
          <w:b/>
          <w:bCs/>
          <w:sz w:val="22"/>
          <w:szCs w:val="22"/>
        </w:rPr>
      </w:pPr>
    </w:p>
    <w:p w14:paraId="5D360657" w14:textId="7D45DEB9" w:rsidR="00776E22" w:rsidRPr="00776E22" w:rsidRDefault="0074750D" w:rsidP="00776E22">
      <w:pPr>
        <w:spacing w:line="240" w:lineRule="auto"/>
        <w:rPr>
          <w:rFonts w:ascii="Calibri" w:hAnsi="Calibri" w:cs="Calibri"/>
          <w:b/>
          <w:bCs/>
          <w:sz w:val="36"/>
          <w:szCs w:val="36"/>
        </w:rPr>
      </w:pPr>
      <w:r>
        <w:rPr>
          <w:rFonts w:ascii="Calibri" w:hAnsi="Calibri" w:cs="Calibri"/>
          <w:b/>
          <w:bCs/>
          <w:sz w:val="22"/>
          <w:szCs w:val="22"/>
        </w:rPr>
        <w:t>Bewerbung am Campus Gesundheit ab sofort möglich!</w:t>
      </w:r>
      <w:r w:rsidR="00776E22">
        <w:rPr>
          <w:rFonts w:ascii="Calibri" w:hAnsi="Calibri" w:cs="Calibri"/>
          <w:b/>
          <w:bCs/>
          <w:sz w:val="22"/>
          <w:szCs w:val="22"/>
        </w:rPr>
        <w:br/>
      </w:r>
      <w:r w:rsidR="00776E22" w:rsidRPr="00776E22">
        <w:rPr>
          <w:rFonts w:ascii="Calibri" w:hAnsi="Calibri" w:cs="Calibri"/>
          <w:b/>
          <w:bCs/>
          <w:sz w:val="36"/>
          <w:szCs w:val="36"/>
        </w:rPr>
        <w:t>Jetzt anmelden für die PFA- und OTA-Ausbildung am Klinikum Wels-Grieskirchen</w:t>
      </w:r>
    </w:p>
    <w:p w14:paraId="7B12121F" w14:textId="43BF4AB1" w:rsidR="00776E22" w:rsidRPr="00776E22" w:rsidRDefault="00776E22" w:rsidP="00776E22">
      <w:pPr>
        <w:spacing w:line="360" w:lineRule="auto"/>
        <w:rPr>
          <w:rFonts w:ascii="Calibri" w:hAnsi="Calibri" w:cs="Calibri"/>
          <w:b/>
          <w:bCs/>
          <w:sz w:val="22"/>
          <w:szCs w:val="22"/>
        </w:rPr>
      </w:pPr>
      <w:r w:rsidRPr="00776E22">
        <w:rPr>
          <w:rFonts w:ascii="Calibri" w:hAnsi="Calibri" w:cs="Calibri"/>
          <w:b/>
          <w:bCs/>
          <w:sz w:val="22"/>
          <w:szCs w:val="22"/>
        </w:rPr>
        <w:t>Ein Beruf mit Herz, Sinn und Zukunft – die Pflege und der OP-Bereich bieten all das und noch mehr.</w:t>
      </w:r>
      <w:r w:rsidR="0074750D">
        <w:rPr>
          <w:rFonts w:ascii="Calibri" w:hAnsi="Calibri" w:cs="Calibri"/>
          <w:b/>
          <w:bCs/>
          <w:sz w:val="22"/>
          <w:szCs w:val="22"/>
        </w:rPr>
        <w:t xml:space="preserve"> Im Ausbildungszentrum am Campus Gesundheit </w:t>
      </w:r>
      <w:r w:rsidRPr="00776E22">
        <w:rPr>
          <w:rFonts w:ascii="Calibri" w:hAnsi="Calibri" w:cs="Calibri"/>
          <w:b/>
          <w:bCs/>
          <w:sz w:val="22"/>
          <w:szCs w:val="22"/>
        </w:rPr>
        <w:t xml:space="preserve">können Interessierte ab Herbst </w:t>
      </w:r>
      <w:r w:rsidR="002E584B">
        <w:rPr>
          <w:rFonts w:ascii="Calibri" w:hAnsi="Calibri" w:cs="Calibri"/>
          <w:b/>
          <w:bCs/>
          <w:sz w:val="22"/>
          <w:szCs w:val="22"/>
        </w:rPr>
        <w:t xml:space="preserve">2026 </w:t>
      </w:r>
      <w:r w:rsidRPr="00776E22">
        <w:rPr>
          <w:rFonts w:ascii="Calibri" w:hAnsi="Calibri" w:cs="Calibri"/>
          <w:b/>
          <w:bCs/>
          <w:sz w:val="22"/>
          <w:szCs w:val="22"/>
        </w:rPr>
        <w:t xml:space="preserve">ihre Karriere starten: Wer sich für die Pflegefachassistenz (PFA), die Pflegeassistenz (PA) oder die Operationstechnische Assistenz (OTA) interessiert, kann sich </w:t>
      </w:r>
      <w:r w:rsidR="002E584B">
        <w:rPr>
          <w:rFonts w:ascii="Calibri" w:hAnsi="Calibri" w:cs="Calibri"/>
          <w:b/>
          <w:bCs/>
          <w:sz w:val="22"/>
          <w:szCs w:val="22"/>
        </w:rPr>
        <w:t>ab sofort</w:t>
      </w:r>
      <w:r w:rsidRPr="00776E22">
        <w:rPr>
          <w:rFonts w:ascii="Calibri" w:hAnsi="Calibri" w:cs="Calibri"/>
          <w:b/>
          <w:bCs/>
          <w:sz w:val="22"/>
          <w:szCs w:val="22"/>
        </w:rPr>
        <w:t xml:space="preserve"> bis zum 16. April</w:t>
      </w:r>
      <w:r>
        <w:rPr>
          <w:rFonts w:ascii="Calibri" w:hAnsi="Calibri" w:cs="Calibri"/>
          <w:b/>
          <w:bCs/>
          <w:sz w:val="22"/>
          <w:szCs w:val="22"/>
        </w:rPr>
        <w:t xml:space="preserve"> bzw. 23. März</w:t>
      </w:r>
      <w:r w:rsidRPr="00776E22">
        <w:rPr>
          <w:rFonts w:ascii="Calibri" w:hAnsi="Calibri" w:cs="Calibri"/>
          <w:b/>
          <w:bCs/>
          <w:sz w:val="22"/>
          <w:szCs w:val="22"/>
        </w:rPr>
        <w:t xml:space="preserve"> 2026 anmelden. Alle Ausbildungen finden direkt am </w:t>
      </w:r>
      <w:r w:rsidR="00AF41D2">
        <w:rPr>
          <w:rFonts w:ascii="Calibri" w:hAnsi="Calibri" w:cs="Calibri"/>
          <w:b/>
          <w:bCs/>
          <w:sz w:val="22"/>
          <w:szCs w:val="22"/>
        </w:rPr>
        <w:t xml:space="preserve">neuen </w:t>
      </w:r>
      <w:r w:rsidRPr="00776E22">
        <w:rPr>
          <w:rFonts w:ascii="Calibri" w:hAnsi="Calibri" w:cs="Calibri"/>
          <w:b/>
          <w:bCs/>
          <w:sz w:val="22"/>
          <w:szCs w:val="22"/>
        </w:rPr>
        <w:t>Campus Gesundheit</w:t>
      </w:r>
      <w:r w:rsidR="002E584B">
        <w:rPr>
          <w:rFonts w:ascii="Calibri" w:hAnsi="Calibri" w:cs="Calibri"/>
          <w:b/>
          <w:bCs/>
          <w:sz w:val="22"/>
          <w:szCs w:val="22"/>
        </w:rPr>
        <w:t xml:space="preserve"> am Klinikum Wels-Grieskirchen</w:t>
      </w:r>
      <w:r w:rsidRPr="00776E22">
        <w:rPr>
          <w:rFonts w:ascii="Calibri" w:hAnsi="Calibri" w:cs="Calibri"/>
          <w:b/>
          <w:bCs/>
          <w:sz w:val="22"/>
          <w:szCs w:val="22"/>
        </w:rPr>
        <w:t xml:space="preserve"> statt. Weitere Informationen und Anmeldung unter </w:t>
      </w:r>
      <w:hyperlink r:id="rId7" w:history="1">
        <w:r w:rsidRPr="00E9127F">
          <w:rPr>
            <w:rStyle w:val="Hyperlink"/>
            <w:rFonts w:ascii="Calibri" w:hAnsi="Calibri" w:cs="Calibri"/>
            <w:b/>
            <w:bCs/>
            <w:sz w:val="22"/>
            <w:szCs w:val="22"/>
          </w:rPr>
          <w:t>wirsindpflege.at</w:t>
        </w:r>
      </w:hyperlink>
      <w:r>
        <w:rPr>
          <w:rFonts w:ascii="Calibri" w:hAnsi="Calibri" w:cs="Calibri"/>
          <w:b/>
          <w:bCs/>
          <w:sz w:val="22"/>
          <w:szCs w:val="22"/>
        </w:rPr>
        <w:t xml:space="preserve"> </w:t>
      </w:r>
      <w:r w:rsidRPr="00776E22">
        <w:rPr>
          <w:rFonts w:ascii="Calibri" w:hAnsi="Calibri" w:cs="Calibri"/>
          <w:b/>
          <w:bCs/>
          <w:sz w:val="22"/>
          <w:szCs w:val="22"/>
        </w:rPr>
        <w:t xml:space="preserve">oder </w:t>
      </w:r>
      <w:hyperlink r:id="rId8" w:history="1">
        <w:r w:rsidRPr="00E9127F">
          <w:rPr>
            <w:rStyle w:val="Hyperlink"/>
            <w:rFonts w:ascii="Calibri" w:hAnsi="Calibri" w:cs="Calibri"/>
            <w:b/>
            <w:bCs/>
            <w:sz w:val="22"/>
            <w:szCs w:val="22"/>
          </w:rPr>
          <w:t>www.klinikum-wegr.at</w:t>
        </w:r>
      </w:hyperlink>
      <w:r>
        <w:rPr>
          <w:rFonts w:ascii="Calibri" w:hAnsi="Calibri" w:cs="Calibri"/>
          <w:b/>
          <w:bCs/>
          <w:sz w:val="22"/>
          <w:szCs w:val="22"/>
        </w:rPr>
        <w:t xml:space="preserve"> </w:t>
      </w:r>
      <w:r w:rsidRPr="00776E22">
        <w:rPr>
          <w:rFonts w:ascii="Calibri" w:hAnsi="Calibri" w:cs="Calibri"/>
          <w:b/>
          <w:bCs/>
          <w:sz w:val="22"/>
          <w:szCs w:val="22"/>
        </w:rPr>
        <w:t xml:space="preserve">unter </w:t>
      </w:r>
      <w:r w:rsidR="000F5612" w:rsidRPr="00776E22">
        <w:rPr>
          <w:rFonts w:ascii="Calibri" w:hAnsi="Calibri" w:cs="Calibri"/>
          <w:b/>
          <w:bCs/>
          <w:sz w:val="22"/>
          <w:szCs w:val="22"/>
        </w:rPr>
        <w:t xml:space="preserve">Karriere </w:t>
      </w:r>
      <w:r w:rsidR="000F5612">
        <w:rPr>
          <w:rFonts w:ascii="Calibri" w:hAnsi="Calibri" w:cs="Calibri"/>
          <w:b/>
          <w:bCs/>
          <w:sz w:val="22"/>
          <w:szCs w:val="22"/>
        </w:rPr>
        <w:t>und</w:t>
      </w:r>
      <w:r w:rsidR="000F5612" w:rsidRPr="00776E22">
        <w:rPr>
          <w:rFonts w:ascii="Calibri" w:hAnsi="Calibri" w:cs="Calibri"/>
          <w:b/>
          <w:bCs/>
          <w:sz w:val="22"/>
          <w:szCs w:val="22"/>
        </w:rPr>
        <w:t xml:space="preserve"> </w:t>
      </w:r>
      <w:r w:rsidRPr="00776E22">
        <w:rPr>
          <w:rFonts w:ascii="Calibri" w:hAnsi="Calibri" w:cs="Calibri"/>
          <w:b/>
          <w:bCs/>
          <w:sz w:val="22"/>
          <w:szCs w:val="22"/>
        </w:rPr>
        <w:t>Ausbildung</w:t>
      </w:r>
      <w:r w:rsidR="000F5612">
        <w:rPr>
          <w:rFonts w:ascii="Calibri" w:hAnsi="Calibri" w:cs="Calibri"/>
          <w:b/>
          <w:bCs/>
          <w:sz w:val="22"/>
          <w:szCs w:val="22"/>
        </w:rPr>
        <w:t>szentrum</w:t>
      </w:r>
      <w:r w:rsidRPr="00776E22">
        <w:rPr>
          <w:rFonts w:ascii="Calibri" w:hAnsi="Calibri" w:cs="Calibri"/>
          <w:b/>
          <w:bCs/>
          <w:sz w:val="22"/>
          <w:szCs w:val="22"/>
        </w:rPr>
        <w:t>.</w:t>
      </w:r>
    </w:p>
    <w:p w14:paraId="7E770994" w14:textId="0FC7DA0D" w:rsidR="00776E22" w:rsidRPr="00776E22" w:rsidRDefault="00776E22" w:rsidP="00776E22">
      <w:pPr>
        <w:spacing w:line="360" w:lineRule="auto"/>
        <w:rPr>
          <w:rFonts w:ascii="Calibri" w:hAnsi="Calibri" w:cs="Calibri"/>
          <w:sz w:val="22"/>
          <w:szCs w:val="22"/>
        </w:rPr>
      </w:pPr>
      <w:proofErr w:type="spellStart"/>
      <w:r w:rsidRPr="00776E22">
        <w:rPr>
          <w:rFonts w:ascii="Calibri" w:hAnsi="Calibri" w:cs="Calibri"/>
          <w:sz w:val="22"/>
          <w:szCs w:val="22"/>
        </w:rPr>
        <w:t>Step</w:t>
      </w:r>
      <w:proofErr w:type="spellEnd"/>
      <w:r w:rsidRPr="00776E22">
        <w:rPr>
          <w:rFonts w:ascii="Calibri" w:hAnsi="Calibri" w:cs="Calibri"/>
          <w:sz w:val="22"/>
          <w:szCs w:val="22"/>
        </w:rPr>
        <w:t xml:space="preserve"> </w:t>
      </w:r>
      <w:proofErr w:type="spellStart"/>
      <w:r w:rsidRPr="00776E22">
        <w:rPr>
          <w:rFonts w:ascii="Calibri" w:hAnsi="Calibri" w:cs="Calibri"/>
          <w:sz w:val="22"/>
          <w:szCs w:val="22"/>
        </w:rPr>
        <w:t>by</w:t>
      </w:r>
      <w:proofErr w:type="spellEnd"/>
      <w:r w:rsidRPr="00776E22">
        <w:rPr>
          <w:rFonts w:ascii="Calibri" w:hAnsi="Calibri" w:cs="Calibri"/>
          <w:sz w:val="22"/>
          <w:szCs w:val="22"/>
        </w:rPr>
        <w:t xml:space="preserve"> </w:t>
      </w:r>
      <w:proofErr w:type="spellStart"/>
      <w:r w:rsidRPr="00776E22">
        <w:rPr>
          <w:rFonts w:ascii="Calibri" w:hAnsi="Calibri" w:cs="Calibri"/>
          <w:sz w:val="22"/>
          <w:szCs w:val="22"/>
        </w:rPr>
        <w:t>Step</w:t>
      </w:r>
      <w:proofErr w:type="spellEnd"/>
      <w:r w:rsidRPr="00776E22">
        <w:rPr>
          <w:rFonts w:ascii="Calibri" w:hAnsi="Calibri" w:cs="Calibri"/>
          <w:sz w:val="22"/>
          <w:szCs w:val="22"/>
        </w:rPr>
        <w:t xml:space="preserve"> zur Pflegekarriere: Die Ausbildung zur Pflegeassistenz (PA) vermittelt in nur einem Jahr alle Grundlagen, um pflegerische Tätigkeiten unter Anleitung durchzuführen und erste Erfahrungen im Gesundheitswesen zu sammeln. </w:t>
      </w:r>
      <w:r w:rsidR="002E584B">
        <w:rPr>
          <w:rFonts w:ascii="Calibri" w:hAnsi="Calibri" w:cs="Calibri"/>
          <w:sz w:val="22"/>
          <w:szCs w:val="22"/>
        </w:rPr>
        <w:t>„</w:t>
      </w:r>
      <w:r w:rsidRPr="00776E22">
        <w:rPr>
          <w:rFonts w:ascii="Calibri" w:hAnsi="Calibri" w:cs="Calibri"/>
          <w:sz w:val="22"/>
          <w:szCs w:val="22"/>
        </w:rPr>
        <w:t>Aufbauend darauf ermöglicht die zweijährige Ausbildung zur Pflegefachassistenz (PFA) ein kompaktes Upgrade für Neueinsteigerinnen und Neueinsteiger mit Vorkenntnissen – inklusive zusätzlicher Verantwortung und Kompetenzen</w:t>
      </w:r>
      <w:r w:rsidR="002E584B">
        <w:rPr>
          <w:rFonts w:ascii="Calibri" w:hAnsi="Calibri" w:cs="Calibri"/>
          <w:sz w:val="22"/>
          <w:szCs w:val="22"/>
        </w:rPr>
        <w:t>“</w:t>
      </w:r>
      <w:r w:rsidRPr="00776E22">
        <w:rPr>
          <w:rFonts w:ascii="Calibri" w:hAnsi="Calibri" w:cs="Calibri"/>
          <w:sz w:val="22"/>
          <w:szCs w:val="22"/>
        </w:rPr>
        <w:t>, erklärt Karin Zauner, Direktorin des Ausbildungszentrums Wels.</w:t>
      </w:r>
    </w:p>
    <w:p w14:paraId="12669591" w14:textId="7CF0E5CE" w:rsidR="00776E22" w:rsidRPr="00776E22" w:rsidRDefault="00776E22" w:rsidP="00776E22">
      <w:pPr>
        <w:spacing w:line="360" w:lineRule="auto"/>
        <w:rPr>
          <w:rFonts w:ascii="Calibri" w:hAnsi="Calibri" w:cs="Calibri"/>
          <w:sz w:val="22"/>
          <w:szCs w:val="22"/>
        </w:rPr>
      </w:pPr>
      <w:r w:rsidRPr="00776E22">
        <w:rPr>
          <w:rFonts w:ascii="Calibri" w:hAnsi="Calibri" w:cs="Calibri"/>
          <w:sz w:val="22"/>
          <w:szCs w:val="22"/>
        </w:rPr>
        <w:t xml:space="preserve">Verena Koreck-Weber ist diesen </w:t>
      </w:r>
      <w:r w:rsidR="002E584B">
        <w:rPr>
          <w:rFonts w:ascii="Calibri" w:hAnsi="Calibri" w:cs="Calibri"/>
          <w:sz w:val="22"/>
          <w:szCs w:val="22"/>
        </w:rPr>
        <w:t>Ausbildungsw</w:t>
      </w:r>
      <w:r w:rsidRPr="00776E22">
        <w:rPr>
          <w:rFonts w:ascii="Calibri" w:hAnsi="Calibri" w:cs="Calibri"/>
          <w:sz w:val="22"/>
          <w:szCs w:val="22"/>
        </w:rPr>
        <w:t>eg gegangen: „Nach meiner Ausbildung zur Pflegeassistentin habe ich mich für das Upgrade zur Pflegefachassistenz entschieden – eine gute Wahl für die Zukunft! Heute arbeite ich auf der gynäkologischen Station und schätze es sehr, eigenverantwortlich zu arbeiten und eng mit diplomiertem Pflegepersonal sowie Ärztinnen und Ärzten zusammenzuarbeiten.“</w:t>
      </w:r>
    </w:p>
    <w:p w14:paraId="42207898" w14:textId="667D06DF" w:rsidR="00776E22" w:rsidRPr="00776E22" w:rsidRDefault="00776E22" w:rsidP="00776E22">
      <w:pPr>
        <w:spacing w:line="360" w:lineRule="auto"/>
        <w:rPr>
          <w:rFonts w:ascii="Calibri" w:hAnsi="Calibri" w:cs="Calibri"/>
          <w:sz w:val="22"/>
          <w:szCs w:val="22"/>
        </w:rPr>
      </w:pPr>
      <w:r w:rsidRPr="00776E22">
        <w:rPr>
          <w:rFonts w:ascii="Calibri" w:hAnsi="Calibri" w:cs="Calibri"/>
          <w:b/>
          <w:bCs/>
          <w:sz w:val="22"/>
          <w:szCs w:val="22"/>
        </w:rPr>
        <w:t>Karriere mit Perspektive</w:t>
      </w:r>
      <w:r>
        <w:rPr>
          <w:rFonts w:ascii="Calibri" w:hAnsi="Calibri" w:cs="Calibri"/>
          <w:b/>
          <w:bCs/>
          <w:sz w:val="22"/>
          <w:szCs w:val="22"/>
        </w:rPr>
        <w:br/>
      </w:r>
      <w:r w:rsidR="00B6329B" w:rsidRPr="00776E22">
        <w:rPr>
          <w:rFonts w:ascii="Calibri" w:hAnsi="Calibri" w:cs="Calibri"/>
          <w:sz w:val="22"/>
          <w:szCs w:val="22"/>
        </w:rPr>
        <w:t xml:space="preserve">Wer nach der PFA-Ausbildung weitergehen möchte, kann </w:t>
      </w:r>
      <w:r w:rsidR="00B6329B" w:rsidRPr="007B583F">
        <w:rPr>
          <w:rFonts w:ascii="Calibri" w:hAnsi="Calibri" w:cs="Calibri"/>
          <w:sz w:val="22"/>
          <w:szCs w:val="22"/>
        </w:rPr>
        <w:t xml:space="preserve">nach Absolvierung eines Aufbaumoduls </w:t>
      </w:r>
      <w:r w:rsidR="00B6329B">
        <w:rPr>
          <w:rFonts w:ascii="Calibri" w:hAnsi="Calibri" w:cs="Calibri"/>
          <w:sz w:val="22"/>
          <w:szCs w:val="22"/>
        </w:rPr>
        <w:t>sowie</w:t>
      </w:r>
      <w:r w:rsidR="00B6329B" w:rsidRPr="007B583F">
        <w:rPr>
          <w:rFonts w:ascii="Calibri" w:hAnsi="Calibri" w:cs="Calibri"/>
          <w:sz w:val="22"/>
          <w:szCs w:val="22"/>
        </w:rPr>
        <w:t xml:space="preserve"> </w:t>
      </w:r>
      <w:r w:rsidR="00B6329B">
        <w:rPr>
          <w:rFonts w:ascii="Calibri" w:hAnsi="Calibri" w:cs="Calibri"/>
          <w:sz w:val="22"/>
          <w:szCs w:val="22"/>
        </w:rPr>
        <w:t>„</w:t>
      </w:r>
      <w:r w:rsidR="00B6329B" w:rsidRPr="007B583F">
        <w:rPr>
          <w:rFonts w:ascii="Calibri" w:hAnsi="Calibri" w:cs="Calibri"/>
          <w:sz w:val="22"/>
          <w:szCs w:val="22"/>
        </w:rPr>
        <w:t>Englisch B2</w:t>
      </w:r>
      <w:r w:rsidR="00B6329B">
        <w:rPr>
          <w:rFonts w:ascii="Calibri" w:hAnsi="Calibri" w:cs="Calibri"/>
          <w:sz w:val="22"/>
          <w:szCs w:val="22"/>
        </w:rPr>
        <w:t xml:space="preserve">“ </w:t>
      </w:r>
      <w:r w:rsidR="00B6329B" w:rsidRPr="00776E22">
        <w:rPr>
          <w:rFonts w:ascii="Calibri" w:hAnsi="Calibri" w:cs="Calibri"/>
          <w:sz w:val="22"/>
          <w:szCs w:val="22"/>
        </w:rPr>
        <w:t xml:space="preserve">ins dritte Semester des Bachelorstudiengangs Gesundheits- und Krankenpflege (DGKP) an der FH Gesundheitsberufe Oberösterreich – ebenfalls am Campus Gesundheit – einsteigen. </w:t>
      </w:r>
      <w:r w:rsidRPr="00776E22">
        <w:rPr>
          <w:rFonts w:ascii="Calibri" w:hAnsi="Calibri" w:cs="Calibri"/>
          <w:sz w:val="22"/>
          <w:szCs w:val="22"/>
        </w:rPr>
        <w:t>So eröffnen sich langfristig vielfältige berufliche Möglichkeiten – von klinischer Spezialisierung bis zu internationalen Einsätzen.</w:t>
      </w:r>
      <w:r>
        <w:rPr>
          <w:rFonts w:ascii="Calibri" w:hAnsi="Calibri" w:cs="Calibri"/>
          <w:sz w:val="22"/>
          <w:szCs w:val="22"/>
        </w:rPr>
        <w:t xml:space="preserve"> </w:t>
      </w:r>
      <w:r w:rsidRPr="00776E22">
        <w:rPr>
          <w:rFonts w:ascii="Calibri" w:hAnsi="Calibri" w:cs="Calibri"/>
          <w:sz w:val="22"/>
          <w:szCs w:val="22"/>
        </w:rPr>
        <w:t>„Pflege ist nicht nur ein Berufsfeld – sie ist eine Welt voller Möglichkeiten“, betont Zauner. „Unsere flexiblen Bildungswege ermöglichen motivierten Menschen aller Altersgruppen, sich individuell zu verwirklichen und langfristige Karrierechancen aufzubauen.“</w:t>
      </w:r>
    </w:p>
    <w:p w14:paraId="25DA9ECD" w14:textId="1BFBE0B8" w:rsidR="00776E22" w:rsidRPr="00776E22" w:rsidRDefault="0074750D" w:rsidP="00776E22">
      <w:pPr>
        <w:spacing w:line="360" w:lineRule="auto"/>
        <w:rPr>
          <w:rFonts w:ascii="Calibri" w:hAnsi="Calibri" w:cs="Calibri"/>
          <w:b/>
          <w:bCs/>
          <w:sz w:val="22"/>
          <w:szCs w:val="22"/>
        </w:rPr>
      </w:pPr>
      <w:r>
        <w:rPr>
          <w:rFonts w:ascii="Calibri" w:hAnsi="Calibri" w:cs="Calibri"/>
          <w:b/>
          <w:bCs/>
          <w:sz w:val="22"/>
          <w:szCs w:val="22"/>
        </w:rPr>
        <w:lastRenderedPageBreak/>
        <w:t>OTA – technisch anspruchsvolle Ausbildung für die Arbeit im OP</w:t>
      </w:r>
      <w:r w:rsidR="00B6329B">
        <w:rPr>
          <w:rFonts w:ascii="Calibri" w:hAnsi="Calibri" w:cs="Calibri"/>
          <w:b/>
          <w:bCs/>
          <w:sz w:val="22"/>
          <w:szCs w:val="22"/>
        </w:rPr>
        <w:br/>
      </w:r>
      <w:r w:rsidR="00776E22" w:rsidRPr="00776E22">
        <w:rPr>
          <w:rFonts w:ascii="Calibri" w:hAnsi="Calibri" w:cs="Calibri"/>
          <w:sz w:val="22"/>
          <w:szCs w:val="22"/>
        </w:rPr>
        <w:t>OTA-Absolventinnen und -Absolventen sind hochspezialisierte Fachkräfte, die im OP direkt mit Chirurginnen und Chirurgen zusammenarbeiten. Sie sind verantwortlich für die Vorbereitung und Bereitstellung von Instrumenten, Apparaten und Materialien sowie die intraoperative Assistenz. Darüber hinaus übernehmen sie operationsspezifische Patientenlagerung, OP-Dokumentation und Hygiene- sowie Infektionskontrolle – und tragen so entscheidend zu einer sicheren und effizienten chirurgischen Versorgung bei.</w:t>
      </w:r>
    </w:p>
    <w:p w14:paraId="0E10B0DA" w14:textId="6667998D" w:rsidR="00776E22" w:rsidRDefault="00776E22" w:rsidP="00776E22">
      <w:pPr>
        <w:spacing w:line="360" w:lineRule="auto"/>
        <w:rPr>
          <w:rFonts w:ascii="Calibri" w:hAnsi="Calibri" w:cs="Calibri"/>
          <w:sz w:val="22"/>
          <w:szCs w:val="22"/>
        </w:rPr>
      </w:pPr>
      <w:r w:rsidRPr="00776E22">
        <w:rPr>
          <w:rFonts w:ascii="Calibri" w:hAnsi="Calibri" w:cs="Calibri"/>
          <w:sz w:val="22"/>
          <w:szCs w:val="22"/>
        </w:rPr>
        <w:t>Die OTA-Ausbildung dauert regulär drei Jahre und umfasst 4.600 Stunden Theorie und Praxis. Wer bereits Erfahrung im OP hat, kann im Upgrade-Lehrgang direkt ins zweite Ausbildungsjahr einsteigen. Neben fundiertem medizinischem Wissen werden Fertigkeiten in Hygiene, OP-Technik, Notfallmanagement und Patientenbetreuung vermittelt. „Die fundierte Ausbildung stellt sicher, dass OTA optimal auf ihre Rolle vorbereitet sind – das bedeutet mehr Effizienz und Sicherheit im OP-Bereich“, erklärt Zauner.</w:t>
      </w:r>
    </w:p>
    <w:p w14:paraId="29F65EE9" w14:textId="3474DE20" w:rsidR="0074750D" w:rsidRPr="002E584B" w:rsidRDefault="0074750D" w:rsidP="0074750D">
      <w:pPr>
        <w:spacing w:line="360" w:lineRule="auto"/>
        <w:rPr>
          <w:rFonts w:ascii="Calibri" w:hAnsi="Calibri" w:cs="Calibri"/>
          <w:b/>
          <w:bCs/>
          <w:sz w:val="22"/>
          <w:szCs w:val="22"/>
        </w:rPr>
      </w:pPr>
      <w:r w:rsidRPr="00B6329B">
        <w:rPr>
          <w:rFonts w:ascii="Calibri" w:hAnsi="Calibri" w:cs="Calibri"/>
          <w:b/>
          <w:bCs/>
          <w:sz w:val="22"/>
          <w:szCs w:val="22"/>
          <w:highlight w:val="yellow"/>
        </w:rPr>
        <w:t>Ausbildungen im Überblick</w:t>
      </w:r>
    </w:p>
    <w:p w14:paraId="6BA3D6A0" w14:textId="77777777" w:rsidR="0074750D" w:rsidRPr="00B6329B" w:rsidRDefault="0074750D" w:rsidP="0074750D">
      <w:pPr>
        <w:spacing w:line="360" w:lineRule="auto"/>
        <w:rPr>
          <w:rFonts w:ascii="Calibri" w:hAnsi="Calibri" w:cs="Calibri"/>
          <w:b/>
          <w:bCs/>
          <w:sz w:val="22"/>
          <w:szCs w:val="22"/>
        </w:rPr>
      </w:pPr>
      <w:r w:rsidRPr="00B6329B">
        <w:rPr>
          <w:rFonts w:ascii="Calibri" w:hAnsi="Calibri" w:cs="Calibri"/>
          <w:b/>
          <w:bCs/>
          <w:sz w:val="22"/>
          <w:szCs w:val="22"/>
        </w:rPr>
        <w:t>Ausbildungszentrum am Campus Gesundheit, Klinikum Wels-Grieskirchen</w:t>
      </w:r>
    </w:p>
    <w:p w14:paraId="076DAAFE" w14:textId="77777777" w:rsidR="0074750D" w:rsidRPr="002E584B" w:rsidRDefault="0074750D" w:rsidP="0074750D">
      <w:pPr>
        <w:spacing w:line="360" w:lineRule="auto"/>
        <w:rPr>
          <w:rFonts w:ascii="Calibri" w:hAnsi="Calibri" w:cs="Calibri"/>
          <w:sz w:val="22"/>
          <w:szCs w:val="22"/>
        </w:rPr>
      </w:pPr>
      <w:r w:rsidRPr="002E584B">
        <w:rPr>
          <w:rFonts w:ascii="Calibri" w:hAnsi="Calibri" w:cs="Calibri"/>
          <w:b/>
          <w:bCs/>
          <w:sz w:val="22"/>
          <w:szCs w:val="22"/>
        </w:rPr>
        <w:t>Ausbildungen:</w:t>
      </w:r>
    </w:p>
    <w:p w14:paraId="15459749" w14:textId="77777777" w:rsidR="0074750D" w:rsidRPr="002E584B" w:rsidRDefault="0074750D" w:rsidP="0074750D">
      <w:pPr>
        <w:numPr>
          <w:ilvl w:val="0"/>
          <w:numId w:val="3"/>
        </w:numPr>
        <w:spacing w:line="360" w:lineRule="auto"/>
        <w:rPr>
          <w:rFonts w:ascii="Calibri" w:hAnsi="Calibri" w:cs="Calibri"/>
          <w:sz w:val="22"/>
          <w:szCs w:val="22"/>
        </w:rPr>
      </w:pPr>
      <w:r w:rsidRPr="002E584B">
        <w:rPr>
          <w:rFonts w:ascii="Calibri" w:hAnsi="Calibri" w:cs="Calibri"/>
          <w:b/>
          <w:bCs/>
          <w:sz w:val="22"/>
          <w:szCs w:val="22"/>
        </w:rPr>
        <w:t>Pflegeassistenz (PA)</w:t>
      </w:r>
    </w:p>
    <w:p w14:paraId="29C98A29" w14:textId="77777777" w:rsidR="0074750D" w:rsidRPr="002E584B" w:rsidRDefault="0074750D" w:rsidP="0074750D">
      <w:pPr>
        <w:pStyle w:val="Listenabsatz"/>
        <w:numPr>
          <w:ilvl w:val="1"/>
          <w:numId w:val="3"/>
        </w:numPr>
        <w:spacing w:line="360" w:lineRule="auto"/>
        <w:rPr>
          <w:rFonts w:ascii="Calibri" w:hAnsi="Calibri" w:cs="Calibri"/>
          <w:sz w:val="22"/>
          <w:szCs w:val="22"/>
        </w:rPr>
      </w:pPr>
      <w:r w:rsidRPr="002E584B">
        <w:rPr>
          <w:rFonts w:ascii="Calibri" w:hAnsi="Calibri" w:cs="Calibri"/>
          <w:sz w:val="22"/>
          <w:szCs w:val="22"/>
        </w:rPr>
        <w:t>Dauer: 1 Jahr</w:t>
      </w:r>
    </w:p>
    <w:p w14:paraId="33C61B0A" w14:textId="77777777" w:rsidR="0074750D" w:rsidRPr="002E584B" w:rsidRDefault="0074750D" w:rsidP="0074750D">
      <w:pPr>
        <w:pStyle w:val="Listenabsatz"/>
        <w:numPr>
          <w:ilvl w:val="1"/>
          <w:numId w:val="3"/>
        </w:numPr>
        <w:spacing w:line="360" w:lineRule="auto"/>
        <w:rPr>
          <w:rFonts w:ascii="Calibri" w:hAnsi="Calibri" w:cs="Calibri"/>
          <w:sz w:val="22"/>
          <w:szCs w:val="22"/>
        </w:rPr>
      </w:pPr>
      <w:r w:rsidRPr="002E584B">
        <w:rPr>
          <w:rFonts w:ascii="Calibri" w:hAnsi="Calibri" w:cs="Calibri"/>
          <w:sz w:val="22"/>
          <w:szCs w:val="22"/>
        </w:rPr>
        <w:t>Ziel: Grundlagen der Pflege, Durchführung pflegerischer Tätigkeiten unter Anleitung</w:t>
      </w:r>
    </w:p>
    <w:p w14:paraId="520827CC" w14:textId="77777777" w:rsidR="0074750D" w:rsidRPr="002E584B" w:rsidRDefault="0074750D" w:rsidP="0074750D">
      <w:pPr>
        <w:pStyle w:val="Listenabsatz"/>
        <w:numPr>
          <w:ilvl w:val="1"/>
          <w:numId w:val="3"/>
        </w:numPr>
        <w:spacing w:line="360" w:lineRule="auto"/>
        <w:rPr>
          <w:rFonts w:ascii="Calibri" w:hAnsi="Calibri" w:cs="Calibri"/>
          <w:sz w:val="22"/>
          <w:szCs w:val="22"/>
        </w:rPr>
      </w:pPr>
      <w:r w:rsidRPr="002E584B">
        <w:rPr>
          <w:rFonts w:ascii="Calibri" w:hAnsi="Calibri" w:cs="Calibri"/>
          <w:sz w:val="22"/>
          <w:szCs w:val="22"/>
        </w:rPr>
        <w:t>Einstieg: direkt nach Schule oder als Quereinstieg möglich</w:t>
      </w:r>
    </w:p>
    <w:p w14:paraId="1DEB9CCC" w14:textId="77777777" w:rsidR="0074750D" w:rsidRPr="002E584B" w:rsidRDefault="0074750D" w:rsidP="0074750D">
      <w:pPr>
        <w:numPr>
          <w:ilvl w:val="0"/>
          <w:numId w:val="3"/>
        </w:numPr>
        <w:spacing w:line="360" w:lineRule="auto"/>
        <w:rPr>
          <w:rFonts w:ascii="Calibri" w:hAnsi="Calibri" w:cs="Calibri"/>
          <w:sz w:val="22"/>
          <w:szCs w:val="22"/>
        </w:rPr>
      </w:pPr>
      <w:r w:rsidRPr="002E584B">
        <w:rPr>
          <w:rFonts w:ascii="Calibri" w:hAnsi="Calibri" w:cs="Calibri"/>
          <w:b/>
          <w:bCs/>
          <w:sz w:val="22"/>
          <w:szCs w:val="22"/>
        </w:rPr>
        <w:t>Pflegefachassistenz (PFA)</w:t>
      </w:r>
    </w:p>
    <w:p w14:paraId="72EAEFDC" w14:textId="77777777" w:rsidR="0074750D" w:rsidRPr="002E584B" w:rsidRDefault="0074750D" w:rsidP="0074750D">
      <w:pPr>
        <w:pStyle w:val="Listenabsatz"/>
        <w:numPr>
          <w:ilvl w:val="1"/>
          <w:numId w:val="9"/>
        </w:numPr>
        <w:spacing w:line="360" w:lineRule="auto"/>
        <w:rPr>
          <w:rFonts w:ascii="Calibri" w:hAnsi="Calibri" w:cs="Calibri"/>
          <w:sz w:val="22"/>
          <w:szCs w:val="22"/>
        </w:rPr>
      </w:pPr>
      <w:r w:rsidRPr="002E584B">
        <w:rPr>
          <w:rFonts w:ascii="Calibri" w:hAnsi="Calibri" w:cs="Calibri"/>
          <w:sz w:val="22"/>
          <w:szCs w:val="22"/>
        </w:rPr>
        <w:t>Dauer: 2 Jahre (Upgrade 1 Jahr für PAs möglich)</w:t>
      </w:r>
    </w:p>
    <w:p w14:paraId="3A00BC24" w14:textId="77777777" w:rsidR="0074750D" w:rsidRPr="002E584B" w:rsidRDefault="0074750D" w:rsidP="0074750D">
      <w:pPr>
        <w:pStyle w:val="Listenabsatz"/>
        <w:numPr>
          <w:ilvl w:val="1"/>
          <w:numId w:val="9"/>
        </w:numPr>
        <w:spacing w:line="360" w:lineRule="auto"/>
        <w:rPr>
          <w:rFonts w:ascii="Calibri" w:hAnsi="Calibri" w:cs="Calibri"/>
          <w:sz w:val="22"/>
          <w:szCs w:val="22"/>
        </w:rPr>
      </w:pPr>
      <w:r w:rsidRPr="002E584B">
        <w:rPr>
          <w:rFonts w:ascii="Calibri" w:hAnsi="Calibri" w:cs="Calibri"/>
          <w:sz w:val="22"/>
          <w:szCs w:val="22"/>
        </w:rPr>
        <w:t>Ziel: eigenverantwortliches Arbeiten, zusätzliche pflegerische Kompetenzen</w:t>
      </w:r>
    </w:p>
    <w:p w14:paraId="493E763D" w14:textId="77777777" w:rsidR="0074750D" w:rsidRPr="002E584B" w:rsidRDefault="0074750D" w:rsidP="0074750D">
      <w:pPr>
        <w:pStyle w:val="Listenabsatz"/>
        <w:numPr>
          <w:ilvl w:val="1"/>
          <w:numId w:val="9"/>
        </w:numPr>
        <w:spacing w:line="360" w:lineRule="auto"/>
        <w:rPr>
          <w:rFonts w:ascii="Calibri" w:hAnsi="Calibri" w:cs="Calibri"/>
          <w:sz w:val="22"/>
          <w:szCs w:val="22"/>
        </w:rPr>
      </w:pPr>
      <w:r w:rsidRPr="002E584B">
        <w:rPr>
          <w:rFonts w:ascii="Calibri" w:hAnsi="Calibri" w:cs="Calibri"/>
          <w:sz w:val="22"/>
          <w:szCs w:val="22"/>
        </w:rPr>
        <w:t>Anschlussmöglichkeit: Einstieg ins 3. Semester Bachelor Gesundheits- und Krankenpflege (DGKP)</w:t>
      </w:r>
    </w:p>
    <w:p w14:paraId="7C4ACEBC" w14:textId="77777777" w:rsidR="0074750D" w:rsidRPr="002E584B" w:rsidRDefault="0074750D" w:rsidP="0074750D">
      <w:pPr>
        <w:numPr>
          <w:ilvl w:val="0"/>
          <w:numId w:val="3"/>
        </w:numPr>
        <w:spacing w:line="360" w:lineRule="auto"/>
        <w:rPr>
          <w:rFonts w:ascii="Calibri" w:hAnsi="Calibri" w:cs="Calibri"/>
          <w:sz w:val="22"/>
          <w:szCs w:val="22"/>
        </w:rPr>
      </w:pPr>
      <w:r w:rsidRPr="002E584B">
        <w:rPr>
          <w:rFonts w:ascii="Calibri" w:hAnsi="Calibri" w:cs="Calibri"/>
          <w:b/>
          <w:bCs/>
          <w:sz w:val="22"/>
          <w:szCs w:val="22"/>
        </w:rPr>
        <w:t>Operationstechnische Assistenz (OTA)</w:t>
      </w:r>
    </w:p>
    <w:p w14:paraId="5CE9F490" w14:textId="77777777" w:rsidR="0074750D" w:rsidRPr="002E584B" w:rsidRDefault="0074750D" w:rsidP="0074750D">
      <w:pPr>
        <w:pStyle w:val="Listenabsatz"/>
        <w:numPr>
          <w:ilvl w:val="1"/>
          <w:numId w:val="3"/>
        </w:numPr>
        <w:spacing w:line="360" w:lineRule="auto"/>
        <w:rPr>
          <w:rFonts w:ascii="Calibri" w:hAnsi="Calibri" w:cs="Calibri"/>
          <w:sz w:val="22"/>
          <w:szCs w:val="22"/>
        </w:rPr>
      </w:pPr>
      <w:r w:rsidRPr="002E584B">
        <w:rPr>
          <w:rFonts w:ascii="Calibri" w:hAnsi="Calibri" w:cs="Calibri"/>
          <w:sz w:val="22"/>
          <w:szCs w:val="22"/>
        </w:rPr>
        <w:t>Dauer: 3 Jahre, 4.600 Stunden Theorie &amp; Praxis</w:t>
      </w:r>
    </w:p>
    <w:p w14:paraId="1658124E" w14:textId="77777777" w:rsidR="0074750D" w:rsidRPr="002E584B" w:rsidRDefault="0074750D" w:rsidP="0074750D">
      <w:pPr>
        <w:pStyle w:val="Listenabsatz"/>
        <w:numPr>
          <w:ilvl w:val="1"/>
          <w:numId w:val="3"/>
        </w:numPr>
        <w:spacing w:line="360" w:lineRule="auto"/>
        <w:rPr>
          <w:rFonts w:ascii="Calibri" w:hAnsi="Calibri" w:cs="Calibri"/>
          <w:sz w:val="22"/>
          <w:szCs w:val="22"/>
        </w:rPr>
      </w:pPr>
      <w:r w:rsidRPr="002E584B">
        <w:rPr>
          <w:rFonts w:ascii="Calibri" w:hAnsi="Calibri" w:cs="Calibri"/>
          <w:sz w:val="22"/>
          <w:szCs w:val="22"/>
        </w:rPr>
        <w:t>Ziel: hochspezialisierte Assistenz im OP, Instrumenten- und Materialvorbereitung, intraoperative Assistenz, Hygiene und Infektionskontrolle</w:t>
      </w:r>
    </w:p>
    <w:p w14:paraId="4BC2F395" w14:textId="77777777" w:rsidR="0074750D" w:rsidRDefault="0074750D" w:rsidP="0074750D">
      <w:pPr>
        <w:pStyle w:val="Listenabsatz"/>
        <w:numPr>
          <w:ilvl w:val="1"/>
          <w:numId w:val="3"/>
        </w:numPr>
        <w:spacing w:line="360" w:lineRule="auto"/>
        <w:rPr>
          <w:rFonts w:ascii="Calibri" w:hAnsi="Calibri" w:cs="Calibri"/>
          <w:sz w:val="22"/>
          <w:szCs w:val="22"/>
        </w:rPr>
      </w:pPr>
      <w:r w:rsidRPr="002E584B">
        <w:rPr>
          <w:rFonts w:ascii="Calibri" w:hAnsi="Calibri" w:cs="Calibri"/>
          <w:sz w:val="22"/>
          <w:szCs w:val="22"/>
        </w:rPr>
        <w:lastRenderedPageBreak/>
        <w:t>Upgrade-Lehrgang möglich: direkter Einstieg ins 2. Ausbildungsjahr für erfahrene OP-Assistenz</w:t>
      </w:r>
    </w:p>
    <w:p w14:paraId="11076C48" w14:textId="77777777" w:rsidR="0074750D" w:rsidRPr="002E584B" w:rsidRDefault="0074750D" w:rsidP="0074750D">
      <w:pPr>
        <w:spacing w:line="360" w:lineRule="auto"/>
        <w:rPr>
          <w:rFonts w:ascii="Calibri" w:hAnsi="Calibri" w:cs="Calibri"/>
          <w:sz w:val="22"/>
          <w:szCs w:val="22"/>
        </w:rPr>
      </w:pPr>
      <w:r w:rsidRPr="002E584B">
        <w:rPr>
          <w:rFonts w:ascii="Calibri" w:hAnsi="Calibri" w:cs="Calibri"/>
          <w:b/>
          <w:bCs/>
          <w:sz w:val="22"/>
          <w:szCs w:val="22"/>
        </w:rPr>
        <w:t>Start:</w:t>
      </w:r>
      <w:r w:rsidRPr="002E584B">
        <w:rPr>
          <w:rFonts w:ascii="Calibri" w:hAnsi="Calibri" w:cs="Calibri"/>
          <w:sz w:val="22"/>
          <w:szCs w:val="22"/>
        </w:rPr>
        <w:t xml:space="preserve"> Herbst 202</w:t>
      </w:r>
      <w:r>
        <w:rPr>
          <w:rFonts w:ascii="Calibri" w:hAnsi="Calibri" w:cs="Calibri"/>
          <w:sz w:val="22"/>
          <w:szCs w:val="22"/>
        </w:rPr>
        <w:t>6</w:t>
      </w:r>
      <w:r>
        <w:rPr>
          <w:rFonts w:ascii="Calibri" w:hAnsi="Calibri" w:cs="Calibri"/>
          <w:sz w:val="22"/>
          <w:szCs w:val="22"/>
        </w:rPr>
        <w:br/>
      </w:r>
      <w:r w:rsidRPr="002E584B">
        <w:rPr>
          <w:rFonts w:ascii="Calibri" w:hAnsi="Calibri" w:cs="Calibri"/>
          <w:b/>
          <w:bCs/>
          <w:sz w:val="22"/>
          <w:szCs w:val="22"/>
        </w:rPr>
        <w:t>Anmeldung:</w:t>
      </w:r>
      <w:r w:rsidRPr="002E584B">
        <w:rPr>
          <w:rFonts w:ascii="Calibri" w:hAnsi="Calibri" w:cs="Calibri"/>
          <w:sz w:val="22"/>
          <w:szCs w:val="22"/>
        </w:rPr>
        <w:t xml:space="preserve"> bis 16. April </w:t>
      </w:r>
      <w:r>
        <w:rPr>
          <w:rFonts w:ascii="Calibri" w:hAnsi="Calibri" w:cs="Calibri"/>
          <w:sz w:val="22"/>
          <w:szCs w:val="22"/>
        </w:rPr>
        <w:t xml:space="preserve">bzw. 23. März </w:t>
      </w:r>
      <w:r w:rsidRPr="002E584B">
        <w:rPr>
          <w:rFonts w:ascii="Calibri" w:hAnsi="Calibri" w:cs="Calibri"/>
          <w:sz w:val="22"/>
          <w:szCs w:val="22"/>
        </w:rPr>
        <w:t>2026</w:t>
      </w:r>
    </w:p>
    <w:p w14:paraId="64D1AEC4" w14:textId="77777777" w:rsidR="0074750D" w:rsidRPr="002E584B" w:rsidRDefault="0074750D" w:rsidP="00B6329B">
      <w:pPr>
        <w:numPr>
          <w:ilvl w:val="0"/>
          <w:numId w:val="4"/>
        </w:numPr>
        <w:spacing w:line="240" w:lineRule="auto"/>
        <w:rPr>
          <w:rFonts w:ascii="Calibri" w:hAnsi="Calibri" w:cs="Calibri"/>
          <w:sz w:val="22"/>
          <w:szCs w:val="22"/>
        </w:rPr>
      </w:pPr>
      <w:r w:rsidRPr="002E584B">
        <w:rPr>
          <w:rFonts w:ascii="Calibri" w:hAnsi="Calibri" w:cs="Calibri"/>
          <w:sz w:val="22"/>
          <w:szCs w:val="22"/>
        </w:rPr>
        <w:t xml:space="preserve">Online: </w:t>
      </w:r>
      <w:hyperlink r:id="rId9" w:tgtFrame="_new" w:history="1">
        <w:r w:rsidRPr="002E584B">
          <w:rPr>
            <w:rStyle w:val="Hyperlink"/>
            <w:rFonts w:ascii="Calibri" w:hAnsi="Calibri" w:cs="Calibri"/>
            <w:sz w:val="22"/>
            <w:szCs w:val="22"/>
          </w:rPr>
          <w:t>wirsindpflege.at</w:t>
        </w:r>
      </w:hyperlink>
    </w:p>
    <w:p w14:paraId="1AC0582A" w14:textId="37D0B75D" w:rsidR="0074750D" w:rsidRPr="00B6329B" w:rsidRDefault="0074750D" w:rsidP="00B6329B">
      <w:pPr>
        <w:numPr>
          <w:ilvl w:val="0"/>
          <w:numId w:val="4"/>
        </w:numPr>
        <w:spacing w:line="240" w:lineRule="auto"/>
        <w:rPr>
          <w:rFonts w:ascii="Calibri" w:hAnsi="Calibri" w:cs="Calibri"/>
          <w:sz w:val="22"/>
          <w:szCs w:val="22"/>
        </w:rPr>
      </w:pPr>
      <w:r w:rsidRPr="002E584B">
        <w:rPr>
          <w:rFonts w:ascii="Calibri" w:hAnsi="Calibri" w:cs="Calibri"/>
          <w:sz w:val="22"/>
          <w:szCs w:val="22"/>
        </w:rPr>
        <w:t xml:space="preserve">Infos: </w:t>
      </w:r>
      <w:hyperlink r:id="rId10" w:history="1">
        <w:r w:rsidR="00B6329B" w:rsidRPr="00244049">
          <w:rPr>
            <w:rStyle w:val="Hyperlink"/>
            <w:rFonts w:ascii="Calibri" w:hAnsi="Calibri" w:cs="Calibri"/>
            <w:sz w:val="22"/>
            <w:szCs w:val="22"/>
          </w:rPr>
          <w:t>www.klinikum-wegr.at</w:t>
        </w:r>
      </w:hyperlink>
      <w:r w:rsidR="00B6329B">
        <w:rPr>
          <w:rFonts w:ascii="Calibri" w:hAnsi="Calibri" w:cs="Calibri"/>
          <w:sz w:val="22"/>
          <w:szCs w:val="22"/>
        </w:rPr>
        <w:t xml:space="preserve"> </w:t>
      </w:r>
      <w:r w:rsidR="00B6329B" w:rsidRPr="00B6329B">
        <w:rPr>
          <w:rFonts w:ascii="Calibri" w:hAnsi="Calibri" w:cs="Calibri"/>
          <w:sz w:val="22"/>
          <w:szCs w:val="22"/>
        </w:rPr>
        <w:sym w:font="Wingdings" w:char="F0E0"/>
      </w:r>
      <w:r w:rsidR="00B6329B" w:rsidRPr="00B6329B">
        <w:rPr>
          <w:rFonts w:ascii="Calibri" w:hAnsi="Calibri" w:cs="Calibri"/>
          <w:sz w:val="22"/>
          <w:szCs w:val="22"/>
        </w:rPr>
        <w:t xml:space="preserve"> Karriere </w:t>
      </w:r>
      <w:r w:rsidR="00B6329B" w:rsidRPr="00B6329B">
        <w:rPr>
          <w:rFonts w:ascii="Calibri" w:hAnsi="Calibri" w:cs="Calibri"/>
          <w:sz w:val="22"/>
          <w:szCs w:val="22"/>
        </w:rPr>
        <w:sym w:font="Wingdings" w:char="F0E0"/>
      </w:r>
      <w:r w:rsidR="00B6329B" w:rsidRPr="00B6329B">
        <w:rPr>
          <w:rFonts w:ascii="Calibri" w:hAnsi="Calibri" w:cs="Calibri"/>
          <w:sz w:val="22"/>
          <w:szCs w:val="22"/>
        </w:rPr>
        <w:t xml:space="preserve"> Ausbildungszentrum</w:t>
      </w:r>
    </w:p>
    <w:p w14:paraId="315D4B60" w14:textId="304D263A" w:rsidR="00776E22" w:rsidRPr="00776E22" w:rsidRDefault="00776E22" w:rsidP="00776E22">
      <w:pPr>
        <w:spacing w:line="360" w:lineRule="auto"/>
        <w:rPr>
          <w:rFonts w:ascii="Calibri" w:hAnsi="Calibri" w:cs="Calibri"/>
          <w:b/>
          <w:bCs/>
          <w:sz w:val="22"/>
          <w:szCs w:val="22"/>
        </w:rPr>
      </w:pPr>
      <w:r w:rsidRPr="00776E22">
        <w:rPr>
          <w:rFonts w:ascii="Calibri" w:hAnsi="Calibri" w:cs="Calibri"/>
          <w:b/>
          <w:bCs/>
          <w:sz w:val="22"/>
          <w:szCs w:val="22"/>
        </w:rPr>
        <w:t>Darum lohnt sich die Ausbildung</w:t>
      </w:r>
    </w:p>
    <w:p w14:paraId="15661ABC" w14:textId="77777777"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Arbeit am und mit Menschen – sinnstiftend und erfüllend</w:t>
      </w:r>
    </w:p>
    <w:p w14:paraId="2003B8E3" w14:textId="77777777"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Abwechslungsreiche und verantwortungsvolle Aufgaben</w:t>
      </w:r>
    </w:p>
    <w:p w14:paraId="15A67040" w14:textId="77777777"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Krisensicherer Beruf mit Zukunft und Aufstiegschancen</w:t>
      </w:r>
    </w:p>
    <w:p w14:paraId="31EEDF7E" w14:textId="77777777"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Flexible Arbeitszeiten und gute Vereinbarkeit mit Privatleben</w:t>
      </w:r>
    </w:p>
    <w:p w14:paraId="1AE2871E" w14:textId="77777777"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Vielfältiges Arbeitsspektrum und Spezialisierungen</w:t>
      </w:r>
    </w:p>
    <w:p w14:paraId="10223F7D" w14:textId="77777777"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Persönliche Weiterbildung und umfangreiches Fortbildungsangebot</w:t>
      </w:r>
    </w:p>
    <w:p w14:paraId="17C99B4F" w14:textId="77777777"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Teamarbeit, Wertschätzung und direktes Feedback</w:t>
      </w:r>
    </w:p>
    <w:p w14:paraId="40A3AB7C" w14:textId="77777777"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Innovation, Technik und moderne medizinische Verfahren</w:t>
      </w:r>
    </w:p>
    <w:p w14:paraId="5523A6FC" w14:textId="1A22C9D4" w:rsidR="00776E22" w:rsidRPr="000F5612" w:rsidRDefault="00776E22" w:rsidP="00776E22">
      <w:pPr>
        <w:pStyle w:val="Listenabsatz"/>
        <w:numPr>
          <w:ilvl w:val="0"/>
          <w:numId w:val="2"/>
        </w:numPr>
        <w:spacing w:line="360" w:lineRule="auto"/>
        <w:rPr>
          <w:rFonts w:ascii="Calibri" w:hAnsi="Calibri" w:cs="Calibri"/>
          <w:sz w:val="22"/>
          <w:szCs w:val="22"/>
        </w:rPr>
      </w:pPr>
      <w:r w:rsidRPr="000F5612">
        <w:rPr>
          <w:rFonts w:ascii="Calibri" w:hAnsi="Calibri" w:cs="Calibri"/>
          <w:sz w:val="22"/>
          <w:szCs w:val="22"/>
        </w:rPr>
        <w:t>Internationale Einsatzmöglichkeiten</w:t>
      </w:r>
    </w:p>
    <w:p w14:paraId="5DA5263D" w14:textId="77777777" w:rsidR="00B6329B" w:rsidRDefault="00776E22" w:rsidP="00776E22">
      <w:pPr>
        <w:spacing w:line="360" w:lineRule="auto"/>
        <w:rPr>
          <w:rFonts w:ascii="Calibri" w:hAnsi="Calibri" w:cs="Calibri"/>
          <w:b/>
          <w:bCs/>
          <w:sz w:val="22"/>
          <w:szCs w:val="22"/>
        </w:rPr>
      </w:pPr>
      <w:r w:rsidRPr="000F5612">
        <w:rPr>
          <w:rFonts w:ascii="Calibri" w:hAnsi="Calibri" w:cs="Calibri"/>
          <w:b/>
          <w:bCs/>
          <w:sz w:val="22"/>
          <w:szCs w:val="22"/>
          <w:highlight w:val="yellow"/>
        </w:rPr>
        <w:t xml:space="preserve">Bilder und </w:t>
      </w:r>
      <w:r w:rsidR="000F5612" w:rsidRPr="000F5612">
        <w:rPr>
          <w:rFonts w:ascii="Calibri" w:hAnsi="Calibri" w:cs="Calibri"/>
          <w:b/>
          <w:bCs/>
          <w:sz w:val="22"/>
          <w:szCs w:val="22"/>
          <w:highlight w:val="yellow"/>
        </w:rPr>
        <w:t>Statements:</w:t>
      </w:r>
    </w:p>
    <w:p w14:paraId="4421EF12" w14:textId="50E0DDAD" w:rsidR="00776E22" w:rsidRPr="00B6329B" w:rsidRDefault="00776E22" w:rsidP="00776E22">
      <w:pPr>
        <w:spacing w:line="360" w:lineRule="auto"/>
        <w:rPr>
          <w:rFonts w:ascii="Calibri" w:hAnsi="Calibri" w:cs="Calibri"/>
          <w:b/>
          <w:bCs/>
          <w:sz w:val="22"/>
          <w:szCs w:val="22"/>
        </w:rPr>
      </w:pPr>
      <w:r w:rsidRPr="00776E22">
        <w:rPr>
          <w:rFonts w:ascii="Calibri" w:hAnsi="Calibri" w:cs="Calibri"/>
          <w:b/>
          <w:bCs/>
          <w:sz w:val="22"/>
          <w:szCs w:val="22"/>
          <w:highlight w:val="yellow"/>
        </w:rPr>
        <w:t>Bild:</w:t>
      </w:r>
      <w:r w:rsidRPr="00776E22">
        <w:rPr>
          <w:rFonts w:ascii="Calibri" w:hAnsi="Calibri" w:cs="Calibri"/>
          <w:b/>
          <w:bCs/>
          <w:sz w:val="22"/>
          <w:szCs w:val="22"/>
        </w:rPr>
        <w:t xml:space="preserve"> </w:t>
      </w:r>
      <w:r w:rsidRPr="00776E22">
        <w:rPr>
          <w:rFonts w:ascii="Calibri" w:hAnsi="Calibri" w:cs="Calibri"/>
          <w:sz w:val="22"/>
          <w:szCs w:val="22"/>
        </w:rPr>
        <w:t xml:space="preserve">KWG_Koreck-Weber_Verena_PFA_Gyn_4274.jpg, </w:t>
      </w:r>
      <w:r w:rsidRPr="00776E22">
        <w:rPr>
          <w:rFonts w:ascii="Calibri" w:hAnsi="Calibri" w:cs="Calibri"/>
          <w:sz w:val="16"/>
          <w:szCs w:val="16"/>
        </w:rPr>
        <w:t>© Klinikum Wels-Grieskirchen / Nik Fleischmann</w:t>
      </w:r>
      <w:r w:rsidRPr="00776E22">
        <w:rPr>
          <w:rFonts w:ascii="Calibri" w:hAnsi="Calibri" w:cs="Calibri"/>
          <w:b/>
          <w:bCs/>
          <w:sz w:val="16"/>
          <w:szCs w:val="16"/>
        </w:rPr>
        <w:br/>
      </w:r>
      <w:r w:rsidRPr="00776E22">
        <w:rPr>
          <w:rFonts w:ascii="Calibri" w:hAnsi="Calibri" w:cs="Calibri"/>
          <w:b/>
          <w:bCs/>
          <w:sz w:val="22"/>
          <w:szCs w:val="22"/>
          <w:highlight w:val="yellow"/>
        </w:rPr>
        <w:t>Bildtext:</w:t>
      </w:r>
      <w:r>
        <w:rPr>
          <w:rFonts w:ascii="Calibri" w:hAnsi="Calibri" w:cs="Calibri"/>
          <w:b/>
          <w:bCs/>
          <w:sz w:val="22"/>
          <w:szCs w:val="22"/>
        </w:rPr>
        <w:t xml:space="preserve"> </w:t>
      </w:r>
      <w:r w:rsidRPr="00776E22">
        <w:rPr>
          <w:rFonts w:ascii="Calibri" w:hAnsi="Calibri" w:cs="Calibri"/>
          <w:sz w:val="22"/>
          <w:szCs w:val="22"/>
        </w:rPr>
        <w:t>Verena Koreck-Weber, Pflegefachassistentin, Klinikum Wels-Grieskirchen</w:t>
      </w:r>
      <w:r>
        <w:rPr>
          <w:rFonts w:ascii="Calibri" w:hAnsi="Calibri" w:cs="Calibri"/>
          <w:b/>
          <w:bCs/>
          <w:sz w:val="22"/>
          <w:szCs w:val="22"/>
        </w:rPr>
        <w:br/>
      </w:r>
      <w:r w:rsidRPr="00776E22">
        <w:rPr>
          <w:rFonts w:ascii="Calibri" w:hAnsi="Calibri" w:cs="Calibri"/>
          <w:i/>
          <w:iCs/>
          <w:sz w:val="22"/>
          <w:szCs w:val="22"/>
        </w:rPr>
        <w:t>„Ich habe mich für die Pflegefachassistenz entschieden – eine gute Wahl für die Zukunft!“</w:t>
      </w:r>
    </w:p>
    <w:p w14:paraId="2CEFDB64" w14:textId="5962E0C8" w:rsidR="00776E22" w:rsidRPr="00776E22" w:rsidRDefault="00776E22" w:rsidP="00776E22">
      <w:pPr>
        <w:spacing w:line="360" w:lineRule="auto"/>
        <w:rPr>
          <w:rFonts w:ascii="Calibri" w:hAnsi="Calibri" w:cs="Calibri"/>
          <w:b/>
          <w:bCs/>
          <w:sz w:val="22"/>
          <w:szCs w:val="22"/>
        </w:rPr>
      </w:pPr>
      <w:r w:rsidRPr="00776E22">
        <w:rPr>
          <w:rFonts w:ascii="Calibri" w:hAnsi="Calibri" w:cs="Calibri"/>
          <w:b/>
          <w:bCs/>
          <w:sz w:val="22"/>
          <w:szCs w:val="22"/>
          <w:highlight w:val="yellow"/>
        </w:rPr>
        <w:t>Bild:</w:t>
      </w:r>
      <w:r w:rsidRPr="00776E22">
        <w:rPr>
          <w:rFonts w:ascii="Calibri" w:hAnsi="Calibri" w:cs="Calibri"/>
          <w:b/>
          <w:bCs/>
          <w:sz w:val="22"/>
          <w:szCs w:val="22"/>
        </w:rPr>
        <w:t xml:space="preserve"> </w:t>
      </w:r>
      <w:r w:rsidRPr="00776E22">
        <w:rPr>
          <w:rFonts w:ascii="Calibri" w:hAnsi="Calibri" w:cs="Calibri"/>
          <w:sz w:val="22"/>
          <w:szCs w:val="22"/>
        </w:rPr>
        <w:t xml:space="preserve">KWG_Zauner_Karin_Mag_AZ_FH.jpg, </w:t>
      </w:r>
      <w:r w:rsidRPr="00776E22">
        <w:rPr>
          <w:rFonts w:ascii="Calibri" w:hAnsi="Calibri" w:cs="Calibri"/>
          <w:sz w:val="16"/>
          <w:szCs w:val="16"/>
        </w:rPr>
        <w:t>© Klinikum Wels-Grieskirchen / Nik Fleischmann</w:t>
      </w:r>
      <w:r>
        <w:rPr>
          <w:rFonts w:ascii="Calibri" w:hAnsi="Calibri" w:cs="Calibri"/>
          <w:b/>
          <w:bCs/>
          <w:sz w:val="22"/>
          <w:szCs w:val="22"/>
        </w:rPr>
        <w:br/>
      </w:r>
      <w:r w:rsidRPr="00776E22">
        <w:rPr>
          <w:rFonts w:ascii="Calibri" w:hAnsi="Calibri" w:cs="Calibri"/>
          <w:b/>
          <w:bCs/>
          <w:sz w:val="22"/>
          <w:szCs w:val="22"/>
          <w:highlight w:val="yellow"/>
        </w:rPr>
        <w:t>Bildtext:</w:t>
      </w:r>
      <w:r>
        <w:rPr>
          <w:rFonts w:ascii="Calibri" w:hAnsi="Calibri" w:cs="Calibri"/>
          <w:b/>
          <w:bCs/>
          <w:sz w:val="22"/>
          <w:szCs w:val="22"/>
        </w:rPr>
        <w:t xml:space="preserve"> </w:t>
      </w:r>
      <w:r w:rsidRPr="00776E22">
        <w:rPr>
          <w:rFonts w:ascii="Calibri" w:hAnsi="Calibri" w:cs="Calibri"/>
          <w:sz w:val="22"/>
          <w:szCs w:val="22"/>
        </w:rPr>
        <w:t>Mag. Karin Zauner, Direktorin Ausbildungszentrum Wels, Regionalleiterin Studiengang Gesundheits- und Krankenpflege der FH Gesundheitsberufe OÖ am Klinikum Wels-Grieskirchen</w:t>
      </w:r>
      <w:r>
        <w:rPr>
          <w:rFonts w:ascii="Calibri" w:hAnsi="Calibri" w:cs="Calibri"/>
          <w:b/>
          <w:bCs/>
          <w:sz w:val="22"/>
          <w:szCs w:val="22"/>
        </w:rPr>
        <w:br/>
      </w:r>
      <w:r w:rsidRPr="00776E22">
        <w:rPr>
          <w:rFonts w:ascii="Calibri" w:hAnsi="Calibri" w:cs="Calibri"/>
          <w:sz w:val="22"/>
          <w:szCs w:val="22"/>
        </w:rPr>
        <w:t>„Die Pflege ist nicht nur ein Berufsfeld – sie ist eine Welt voller Möglichkeiten.“</w:t>
      </w:r>
      <w:r>
        <w:rPr>
          <w:rFonts w:ascii="Calibri" w:hAnsi="Calibri" w:cs="Calibri"/>
          <w:b/>
          <w:bCs/>
          <w:sz w:val="22"/>
          <w:szCs w:val="22"/>
        </w:rPr>
        <w:br/>
      </w:r>
      <w:r w:rsidRPr="00776E22">
        <w:rPr>
          <w:rFonts w:ascii="Calibri" w:hAnsi="Calibri" w:cs="Calibri"/>
          <w:sz w:val="22"/>
          <w:szCs w:val="22"/>
        </w:rPr>
        <w:t>„Dank der umfassenden Ausbildung können OTA im chirurgischen Umfeld bestmöglich arbeiten.“</w:t>
      </w:r>
    </w:p>
    <w:p w14:paraId="31771888" w14:textId="4FB026ED" w:rsidR="00913E15" w:rsidRDefault="00776E22" w:rsidP="00776E22">
      <w:pPr>
        <w:spacing w:line="360" w:lineRule="auto"/>
        <w:rPr>
          <w:rFonts w:ascii="Calibri" w:hAnsi="Calibri" w:cs="Calibri"/>
          <w:sz w:val="22"/>
          <w:szCs w:val="22"/>
        </w:rPr>
      </w:pPr>
      <w:r w:rsidRPr="0038475D">
        <w:rPr>
          <w:rFonts w:ascii="Calibri" w:hAnsi="Calibri" w:cs="Calibri"/>
          <w:b/>
          <w:bCs/>
          <w:sz w:val="22"/>
          <w:szCs w:val="22"/>
          <w:highlight w:val="yellow"/>
        </w:rPr>
        <w:t>Bild:</w:t>
      </w:r>
      <w:r w:rsidRPr="00776E22">
        <w:rPr>
          <w:rFonts w:ascii="Calibri" w:hAnsi="Calibri" w:cs="Calibri"/>
          <w:b/>
          <w:bCs/>
          <w:sz w:val="22"/>
          <w:szCs w:val="22"/>
        </w:rPr>
        <w:t xml:space="preserve"> </w:t>
      </w:r>
      <w:r w:rsidRPr="000F5612">
        <w:rPr>
          <w:rFonts w:ascii="Calibri" w:hAnsi="Calibri" w:cs="Calibri"/>
          <w:sz w:val="22"/>
          <w:szCs w:val="22"/>
        </w:rPr>
        <w:t xml:space="preserve">KWG_Pflegeausbildung_DSC4481.jpg, </w:t>
      </w:r>
      <w:r w:rsidRPr="000F5612">
        <w:rPr>
          <w:rFonts w:ascii="Calibri" w:hAnsi="Calibri" w:cs="Calibri"/>
          <w:sz w:val="16"/>
          <w:szCs w:val="16"/>
        </w:rPr>
        <w:t>© Klinikum Wels-Grieskirchen / Nik Fleischmann</w:t>
      </w:r>
      <w:r w:rsidR="000F5612">
        <w:rPr>
          <w:rFonts w:ascii="Calibri" w:hAnsi="Calibri" w:cs="Calibri"/>
          <w:sz w:val="16"/>
          <w:szCs w:val="16"/>
        </w:rPr>
        <w:br/>
      </w:r>
      <w:r w:rsidR="000F5612" w:rsidRPr="00776E22">
        <w:rPr>
          <w:rFonts w:ascii="Calibri" w:hAnsi="Calibri" w:cs="Calibri"/>
          <w:b/>
          <w:bCs/>
          <w:sz w:val="22"/>
          <w:szCs w:val="22"/>
          <w:highlight w:val="yellow"/>
        </w:rPr>
        <w:t>Bildtext:</w:t>
      </w:r>
      <w:r w:rsidR="000F5612">
        <w:rPr>
          <w:rFonts w:ascii="Calibri" w:hAnsi="Calibri" w:cs="Calibri"/>
          <w:b/>
          <w:bCs/>
          <w:sz w:val="22"/>
          <w:szCs w:val="22"/>
        </w:rPr>
        <w:t xml:space="preserve"> </w:t>
      </w:r>
      <w:r w:rsidRPr="000F5612">
        <w:rPr>
          <w:rFonts w:ascii="Calibri" w:hAnsi="Calibri" w:cs="Calibri"/>
          <w:sz w:val="22"/>
          <w:szCs w:val="22"/>
        </w:rPr>
        <w:t>Praxisnah üben am Campus Gesundheit: Ausbildende trainieren pflegerische Fertigkeiten im Simulationsraum und bereiten sich so optimal auf den Einsatz am Patienten vor.</w:t>
      </w:r>
    </w:p>
    <w:p w14:paraId="676F335E" w14:textId="77777777" w:rsidR="002E584B" w:rsidRDefault="002E584B" w:rsidP="002E584B">
      <w:pPr>
        <w:spacing w:line="360" w:lineRule="auto"/>
        <w:rPr>
          <w:rFonts w:ascii="Calibri" w:hAnsi="Calibri" w:cs="Calibri"/>
          <w:sz w:val="22"/>
          <w:szCs w:val="22"/>
        </w:rPr>
      </w:pPr>
    </w:p>
    <w:p w14:paraId="507F8D2B" w14:textId="77777777" w:rsidR="002E584B" w:rsidRPr="002E584B" w:rsidRDefault="002E584B" w:rsidP="002E584B">
      <w:pPr>
        <w:spacing w:line="360" w:lineRule="auto"/>
        <w:rPr>
          <w:rFonts w:ascii="Calibri" w:hAnsi="Calibri" w:cs="Calibri"/>
          <w:sz w:val="22"/>
          <w:szCs w:val="22"/>
        </w:rPr>
      </w:pPr>
    </w:p>
    <w:p w14:paraId="531FFB45" w14:textId="77777777" w:rsidR="00F649E2" w:rsidRDefault="002E584B" w:rsidP="002E584B">
      <w:pPr>
        <w:spacing w:line="360" w:lineRule="auto"/>
        <w:rPr>
          <w:rFonts w:ascii="Calibri" w:hAnsi="Calibri" w:cs="Calibri"/>
          <w:b/>
          <w:sz w:val="18"/>
          <w:szCs w:val="18"/>
        </w:rPr>
      </w:pPr>
      <w:r w:rsidRPr="00603549">
        <w:rPr>
          <w:rFonts w:ascii="Calibri" w:hAnsi="Calibri" w:cs="Calibri"/>
          <w:b/>
          <w:sz w:val="22"/>
          <w:szCs w:val="22"/>
        </w:rPr>
        <w:lastRenderedPageBreak/>
        <w:t xml:space="preserve">Klinikum Wels-Grieskirchen – </w:t>
      </w:r>
      <w:hyperlink r:id="rId11" w:history="1">
        <w:r w:rsidRPr="00603549">
          <w:rPr>
            <w:rStyle w:val="Hyperlink"/>
            <w:rFonts w:ascii="Calibri" w:hAnsi="Calibri" w:cs="Calibri"/>
            <w:b/>
            <w:sz w:val="22"/>
            <w:szCs w:val="22"/>
          </w:rPr>
          <w:t>www.klinikum-wegr.at</w:t>
        </w:r>
      </w:hyperlink>
      <w:r w:rsidRPr="00603549">
        <w:rPr>
          <w:rFonts w:ascii="Calibri" w:hAnsi="Calibri" w:cs="Calibri"/>
          <w:b/>
          <w:sz w:val="22"/>
          <w:szCs w:val="22"/>
        </w:rPr>
        <w:br/>
      </w:r>
      <w:r w:rsidRPr="00603549">
        <w:rPr>
          <w:rFonts w:ascii="Calibri" w:hAnsi="Calibri" w:cs="Calibri"/>
          <w:sz w:val="22"/>
          <w:szCs w:val="22"/>
        </w:rP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Pr="00603549">
        <w:rPr>
          <w:rFonts w:ascii="Calibri" w:hAnsi="Calibri" w:cs="Calibri"/>
          <w:b/>
          <w:sz w:val="18"/>
          <w:szCs w:val="18"/>
        </w:rPr>
        <w:br/>
      </w:r>
    </w:p>
    <w:p w14:paraId="44964B17" w14:textId="7071A6FC" w:rsidR="002E584B" w:rsidRPr="006923F1" w:rsidRDefault="002E584B" w:rsidP="002E584B">
      <w:pPr>
        <w:spacing w:line="360" w:lineRule="auto"/>
        <w:rPr>
          <w:rFonts w:ascii="Calibri" w:hAnsi="Calibri" w:cs="Calibri"/>
          <w:b/>
          <w:sz w:val="18"/>
          <w:szCs w:val="18"/>
        </w:rPr>
      </w:pPr>
      <w:r w:rsidRPr="00603549">
        <w:rPr>
          <w:rFonts w:ascii="Calibri" w:hAnsi="Calibri" w:cs="Calibri"/>
          <w:b/>
          <w:sz w:val="18"/>
          <w:szCs w:val="18"/>
        </w:rPr>
        <w:t>Pressekontakt Klinikum Wels-Grieskirchen</w:t>
      </w:r>
      <w:r w:rsidRPr="00603549">
        <w:rPr>
          <w:rFonts w:ascii="Calibri" w:hAnsi="Calibri" w:cs="Calibri"/>
          <w:b/>
          <w:sz w:val="18"/>
          <w:szCs w:val="18"/>
        </w:rPr>
        <w:br/>
      </w:r>
      <w:r w:rsidRPr="00603549">
        <w:rPr>
          <w:rFonts w:ascii="Calibri" w:hAnsi="Calibri" w:cs="Calibri"/>
          <w:sz w:val="18"/>
          <w:szCs w:val="18"/>
        </w:rPr>
        <w:t xml:space="preserve">Mag. Kerstin Pindeus, MSc, MBA, A-4600 Wels, Grieskirchner Straße 42, </w:t>
      </w:r>
      <w:r w:rsidRPr="00603549">
        <w:rPr>
          <w:rFonts w:ascii="Calibri" w:hAnsi="Calibri" w:cs="Calibri"/>
          <w:sz w:val="18"/>
          <w:szCs w:val="18"/>
        </w:rPr>
        <w:br/>
        <w:t>Tel: +43 7242 415-93772, Mobil: +43 699 1416 3772</w:t>
      </w:r>
      <w:r w:rsidRPr="00603549">
        <w:rPr>
          <w:rFonts w:ascii="Calibri" w:hAnsi="Calibri" w:cs="Calibri"/>
          <w:sz w:val="18"/>
          <w:szCs w:val="18"/>
        </w:rPr>
        <w:br/>
        <w:t xml:space="preserve">E-Mail: </w:t>
      </w:r>
      <w:hyperlink r:id="rId12" w:history="1">
        <w:r w:rsidRPr="00603549">
          <w:rPr>
            <w:rStyle w:val="Hyperlink"/>
            <w:rFonts w:ascii="Calibri" w:hAnsi="Calibri" w:cs="Calibri"/>
            <w:sz w:val="18"/>
            <w:szCs w:val="18"/>
          </w:rPr>
          <w:t>kerstin.pindeus@klinikum-wegr.at</w:t>
        </w:r>
      </w:hyperlink>
      <w:r w:rsidRPr="00603549">
        <w:rPr>
          <w:rFonts w:ascii="Calibri" w:hAnsi="Calibri" w:cs="Calibri"/>
          <w:sz w:val="18"/>
          <w:szCs w:val="18"/>
        </w:rPr>
        <w:t xml:space="preserve"> </w:t>
      </w:r>
    </w:p>
    <w:p w14:paraId="14135450" w14:textId="77777777" w:rsidR="002E584B" w:rsidRPr="000F5612" w:rsidRDefault="002E584B" w:rsidP="00776E22">
      <w:pPr>
        <w:spacing w:line="360" w:lineRule="auto"/>
        <w:rPr>
          <w:rFonts w:ascii="Calibri" w:hAnsi="Calibri" w:cs="Calibri"/>
          <w:sz w:val="16"/>
          <w:szCs w:val="16"/>
        </w:rPr>
      </w:pPr>
    </w:p>
    <w:sectPr w:rsidR="002E584B" w:rsidRPr="000F5612">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C0A7BA" w14:textId="77777777" w:rsidR="00DE537D" w:rsidRDefault="00DE537D" w:rsidP="000F5612">
      <w:pPr>
        <w:spacing w:after="0" w:line="240" w:lineRule="auto"/>
      </w:pPr>
      <w:r>
        <w:separator/>
      </w:r>
    </w:p>
  </w:endnote>
  <w:endnote w:type="continuationSeparator" w:id="0">
    <w:p w14:paraId="52709E66" w14:textId="77777777" w:rsidR="00DE537D" w:rsidRDefault="00DE537D" w:rsidP="000F56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EB05A2" w14:textId="77777777" w:rsidR="00DE537D" w:rsidRDefault="00DE537D" w:rsidP="000F5612">
      <w:pPr>
        <w:spacing w:after="0" w:line="240" w:lineRule="auto"/>
      </w:pPr>
      <w:r>
        <w:separator/>
      </w:r>
    </w:p>
  </w:footnote>
  <w:footnote w:type="continuationSeparator" w:id="0">
    <w:p w14:paraId="2DD3308F" w14:textId="77777777" w:rsidR="00DE537D" w:rsidRDefault="00DE537D" w:rsidP="000F561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DE5D1" w14:textId="76D7096D" w:rsidR="000F5612" w:rsidRDefault="000F5612" w:rsidP="000F5612">
    <w:pPr>
      <w:pStyle w:val="Kopfzeile"/>
      <w:jc w:val="right"/>
    </w:pPr>
    <w:r>
      <w:rPr>
        <w:noProof/>
        <w:lang w:eastAsia="de-AT"/>
      </w:rPr>
      <w:drawing>
        <wp:inline distT="0" distB="0" distL="0" distR="0" wp14:anchorId="32918273" wp14:editId="134651B8">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74E02"/>
    <w:multiLevelType w:val="multilevel"/>
    <w:tmpl w:val="EB303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69E274C"/>
    <w:multiLevelType w:val="multilevel"/>
    <w:tmpl w:val="A1965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B0A47E9"/>
    <w:multiLevelType w:val="multilevel"/>
    <w:tmpl w:val="108AF5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AFE3F9A"/>
    <w:multiLevelType w:val="multilevel"/>
    <w:tmpl w:val="9D8804D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75E6C63"/>
    <w:multiLevelType w:val="multilevel"/>
    <w:tmpl w:val="4AB224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2203BAB"/>
    <w:multiLevelType w:val="multilevel"/>
    <w:tmpl w:val="ADCE6A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2AF2AB4"/>
    <w:multiLevelType w:val="multilevel"/>
    <w:tmpl w:val="0A48E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E1578F1"/>
    <w:multiLevelType w:val="hybridMultilevel"/>
    <w:tmpl w:val="171878AC"/>
    <w:lvl w:ilvl="0" w:tplc="0C070001">
      <w:start w:val="1"/>
      <w:numFmt w:val="bullet"/>
      <w:lvlText w:val=""/>
      <w:lvlJc w:val="left"/>
      <w:pPr>
        <w:ind w:left="1800" w:hanging="360"/>
      </w:pPr>
      <w:rPr>
        <w:rFonts w:ascii="Symbol" w:hAnsi="Symbol" w:hint="default"/>
      </w:rPr>
    </w:lvl>
    <w:lvl w:ilvl="1" w:tplc="0C070003" w:tentative="1">
      <w:start w:val="1"/>
      <w:numFmt w:val="bullet"/>
      <w:lvlText w:val="o"/>
      <w:lvlJc w:val="left"/>
      <w:pPr>
        <w:ind w:left="2520" w:hanging="360"/>
      </w:pPr>
      <w:rPr>
        <w:rFonts w:ascii="Courier New" w:hAnsi="Courier New" w:cs="Courier New" w:hint="default"/>
      </w:rPr>
    </w:lvl>
    <w:lvl w:ilvl="2" w:tplc="0C070005" w:tentative="1">
      <w:start w:val="1"/>
      <w:numFmt w:val="bullet"/>
      <w:lvlText w:val=""/>
      <w:lvlJc w:val="left"/>
      <w:pPr>
        <w:ind w:left="3240" w:hanging="360"/>
      </w:pPr>
      <w:rPr>
        <w:rFonts w:ascii="Wingdings" w:hAnsi="Wingdings" w:hint="default"/>
      </w:rPr>
    </w:lvl>
    <w:lvl w:ilvl="3" w:tplc="0C070001" w:tentative="1">
      <w:start w:val="1"/>
      <w:numFmt w:val="bullet"/>
      <w:lvlText w:val=""/>
      <w:lvlJc w:val="left"/>
      <w:pPr>
        <w:ind w:left="3960" w:hanging="360"/>
      </w:pPr>
      <w:rPr>
        <w:rFonts w:ascii="Symbol" w:hAnsi="Symbol" w:hint="default"/>
      </w:rPr>
    </w:lvl>
    <w:lvl w:ilvl="4" w:tplc="0C070003" w:tentative="1">
      <w:start w:val="1"/>
      <w:numFmt w:val="bullet"/>
      <w:lvlText w:val="o"/>
      <w:lvlJc w:val="left"/>
      <w:pPr>
        <w:ind w:left="4680" w:hanging="360"/>
      </w:pPr>
      <w:rPr>
        <w:rFonts w:ascii="Courier New" w:hAnsi="Courier New" w:cs="Courier New" w:hint="default"/>
      </w:rPr>
    </w:lvl>
    <w:lvl w:ilvl="5" w:tplc="0C070005" w:tentative="1">
      <w:start w:val="1"/>
      <w:numFmt w:val="bullet"/>
      <w:lvlText w:val=""/>
      <w:lvlJc w:val="left"/>
      <w:pPr>
        <w:ind w:left="5400" w:hanging="360"/>
      </w:pPr>
      <w:rPr>
        <w:rFonts w:ascii="Wingdings" w:hAnsi="Wingdings" w:hint="default"/>
      </w:rPr>
    </w:lvl>
    <w:lvl w:ilvl="6" w:tplc="0C070001" w:tentative="1">
      <w:start w:val="1"/>
      <w:numFmt w:val="bullet"/>
      <w:lvlText w:val=""/>
      <w:lvlJc w:val="left"/>
      <w:pPr>
        <w:ind w:left="6120" w:hanging="360"/>
      </w:pPr>
      <w:rPr>
        <w:rFonts w:ascii="Symbol" w:hAnsi="Symbol" w:hint="default"/>
      </w:rPr>
    </w:lvl>
    <w:lvl w:ilvl="7" w:tplc="0C070003" w:tentative="1">
      <w:start w:val="1"/>
      <w:numFmt w:val="bullet"/>
      <w:lvlText w:val="o"/>
      <w:lvlJc w:val="left"/>
      <w:pPr>
        <w:ind w:left="6840" w:hanging="360"/>
      </w:pPr>
      <w:rPr>
        <w:rFonts w:ascii="Courier New" w:hAnsi="Courier New" w:cs="Courier New" w:hint="default"/>
      </w:rPr>
    </w:lvl>
    <w:lvl w:ilvl="8" w:tplc="0C070005" w:tentative="1">
      <w:start w:val="1"/>
      <w:numFmt w:val="bullet"/>
      <w:lvlText w:val=""/>
      <w:lvlJc w:val="left"/>
      <w:pPr>
        <w:ind w:left="7560" w:hanging="360"/>
      </w:pPr>
      <w:rPr>
        <w:rFonts w:ascii="Wingdings" w:hAnsi="Wingdings" w:hint="default"/>
      </w:rPr>
    </w:lvl>
  </w:abstractNum>
  <w:abstractNum w:abstractNumId="8" w15:restartNumberingAfterBreak="0">
    <w:nsid w:val="7E9733DF"/>
    <w:multiLevelType w:val="hybridMultilevel"/>
    <w:tmpl w:val="3F029BB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934284940">
    <w:abstractNumId w:val="5"/>
  </w:num>
  <w:num w:numId="2" w16cid:durableId="1983535780">
    <w:abstractNumId w:val="8"/>
  </w:num>
  <w:num w:numId="3" w16cid:durableId="1026566207">
    <w:abstractNumId w:val="2"/>
  </w:num>
  <w:num w:numId="4" w16cid:durableId="1259561228">
    <w:abstractNumId w:val="1"/>
  </w:num>
  <w:num w:numId="5" w16cid:durableId="508525723">
    <w:abstractNumId w:val="6"/>
  </w:num>
  <w:num w:numId="6" w16cid:durableId="946351728">
    <w:abstractNumId w:val="0"/>
  </w:num>
  <w:num w:numId="7" w16cid:durableId="1920553585">
    <w:abstractNumId w:val="7"/>
  </w:num>
  <w:num w:numId="8" w16cid:durableId="1008601523">
    <w:abstractNumId w:val="3"/>
  </w:num>
  <w:num w:numId="9" w16cid:durableId="189519860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2D95"/>
    <w:rsid w:val="000F5612"/>
    <w:rsid w:val="002E584B"/>
    <w:rsid w:val="0038475D"/>
    <w:rsid w:val="00506B11"/>
    <w:rsid w:val="0074750D"/>
    <w:rsid w:val="00776E22"/>
    <w:rsid w:val="00805EF7"/>
    <w:rsid w:val="00862D95"/>
    <w:rsid w:val="00913E15"/>
    <w:rsid w:val="009E67A4"/>
    <w:rsid w:val="00A75671"/>
    <w:rsid w:val="00AF41D2"/>
    <w:rsid w:val="00B6329B"/>
    <w:rsid w:val="00C034C1"/>
    <w:rsid w:val="00C175B2"/>
    <w:rsid w:val="00DE537D"/>
    <w:rsid w:val="00E046D2"/>
    <w:rsid w:val="00F649E2"/>
    <w:rsid w:val="00FE580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8817BB"/>
  <w15:chartTrackingRefBased/>
  <w15:docId w15:val="{F8811555-B574-496A-BC78-AEB33F6FE3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A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862D9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862D9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862D9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862D9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862D9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862D95"/>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62D95"/>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62D95"/>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62D95"/>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62D9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862D9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862D9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862D9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862D9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862D9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862D9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862D9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862D95"/>
    <w:rPr>
      <w:rFonts w:eastAsiaTheme="majorEastAsia" w:cstheme="majorBidi"/>
      <w:color w:val="272727" w:themeColor="text1" w:themeTint="D8"/>
    </w:rPr>
  </w:style>
  <w:style w:type="paragraph" w:styleId="Titel">
    <w:name w:val="Title"/>
    <w:basedOn w:val="Standard"/>
    <w:next w:val="Standard"/>
    <w:link w:val="TitelZchn"/>
    <w:uiPriority w:val="10"/>
    <w:qFormat/>
    <w:rsid w:val="00862D9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62D9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862D9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862D9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862D95"/>
    <w:pPr>
      <w:spacing w:before="160"/>
      <w:jc w:val="center"/>
    </w:pPr>
    <w:rPr>
      <w:i/>
      <w:iCs/>
      <w:color w:val="404040" w:themeColor="text1" w:themeTint="BF"/>
    </w:rPr>
  </w:style>
  <w:style w:type="character" w:customStyle="1" w:styleId="ZitatZchn">
    <w:name w:val="Zitat Zchn"/>
    <w:basedOn w:val="Absatz-Standardschriftart"/>
    <w:link w:val="Zitat"/>
    <w:uiPriority w:val="29"/>
    <w:rsid w:val="00862D95"/>
    <w:rPr>
      <w:i/>
      <w:iCs/>
      <w:color w:val="404040" w:themeColor="text1" w:themeTint="BF"/>
    </w:rPr>
  </w:style>
  <w:style w:type="paragraph" w:styleId="Listenabsatz">
    <w:name w:val="List Paragraph"/>
    <w:basedOn w:val="Standard"/>
    <w:uiPriority w:val="34"/>
    <w:qFormat/>
    <w:rsid w:val="00862D95"/>
    <w:pPr>
      <w:ind w:left="720"/>
      <w:contextualSpacing/>
    </w:pPr>
  </w:style>
  <w:style w:type="character" w:styleId="IntensiveHervorhebung">
    <w:name w:val="Intense Emphasis"/>
    <w:basedOn w:val="Absatz-Standardschriftart"/>
    <w:uiPriority w:val="21"/>
    <w:qFormat/>
    <w:rsid w:val="00862D95"/>
    <w:rPr>
      <w:i/>
      <w:iCs/>
      <w:color w:val="0F4761" w:themeColor="accent1" w:themeShade="BF"/>
    </w:rPr>
  </w:style>
  <w:style w:type="paragraph" w:styleId="IntensivesZitat">
    <w:name w:val="Intense Quote"/>
    <w:basedOn w:val="Standard"/>
    <w:next w:val="Standard"/>
    <w:link w:val="IntensivesZitatZchn"/>
    <w:uiPriority w:val="30"/>
    <w:qFormat/>
    <w:rsid w:val="00862D9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862D95"/>
    <w:rPr>
      <w:i/>
      <w:iCs/>
      <w:color w:val="0F4761" w:themeColor="accent1" w:themeShade="BF"/>
    </w:rPr>
  </w:style>
  <w:style w:type="character" w:styleId="IntensiverVerweis">
    <w:name w:val="Intense Reference"/>
    <w:basedOn w:val="Absatz-Standardschriftart"/>
    <w:uiPriority w:val="32"/>
    <w:qFormat/>
    <w:rsid w:val="00862D95"/>
    <w:rPr>
      <w:b/>
      <w:bCs/>
      <w:smallCaps/>
      <w:color w:val="0F4761" w:themeColor="accent1" w:themeShade="BF"/>
      <w:spacing w:val="5"/>
    </w:rPr>
  </w:style>
  <w:style w:type="character" w:styleId="Hyperlink">
    <w:name w:val="Hyperlink"/>
    <w:basedOn w:val="Absatz-Standardschriftart"/>
    <w:uiPriority w:val="99"/>
    <w:unhideWhenUsed/>
    <w:rsid w:val="00862D95"/>
    <w:rPr>
      <w:color w:val="467886" w:themeColor="hyperlink"/>
      <w:u w:val="single"/>
    </w:rPr>
  </w:style>
  <w:style w:type="character" w:styleId="NichtaufgelsteErwhnung">
    <w:name w:val="Unresolved Mention"/>
    <w:basedOn w:val="Absatz-Standardschriftart"/>
    <w:uiPriority w:val="99"/>
    <w:semiHidden/>
    <w:unhideWhenUsed/>
    <w:rsid w:val="00862D95"/>
    <w:rPr>
      <w:color w:val="605E5C"/>
      <w:shd w:val="clear" w:color="auto" w:fill="E1DFDD"/>
    </w:rPr>
  </w:style>
  <w:style w:type="paragraph" w:styleId="Kopfzeile">
    <w:name w:val="header"/>
    <w:basedOn w:val="Standard"/>
    <w:link w:val="KopfzeileZchn"/>
    <w:uiPriority w:val="99"/>
    <w:unhideWhenUsed/>
    <w:rsid w:val="000F561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F5612"/>
  </w:style>
  <w:style w:type="paragraph" w:styleId="Fuzeile">
    <w:name w:val="footer"/>
    <w:basedOn w:val="Standard"/>
    <w:link w:val="FuzeileZchn"/>
    <w:uiPriority w:val="99"/>
    <w:unhideWhenUsed/>
    <w:rsid w:val="000F561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F5612"/>
  </w:style>
  <w:style w:type="character" w:customStyle="1" w:styleId="StandardWebZchn">
    <w:name w:val="Standard (Web) Zchn"/>
    <w:basedOn w:val="Absatz-Standardschriftart"/>
    <w:link w:val="StandardWeb"/>
    <w:uiPriority w:val="99"/>
    <w:semiHidden/>
    <w:locked/>
    <w:rsid w:val="0074750D"/>
    <w:rPr>
      <w:rFonts w:ascii="Times New Roman" w:eastAsia="Times New Roman" w:hAnsi="Times New Roman" w:cs="Times New Roman"/>
      <w:lang w:eastAsia="de-AT"/>
    </w:rPr>
  </w:style>
  <w:style w:type="paragraph" w:styleId="StandardWeb">
    <w:name w:val="Normal (Web)"/>
    <w:basedOn w:val="Standard"/>
    <w:link w:val="StandardWebZchn"/>
    <w:uiPriority w:val="99"/>
    <w:semiHidden/>
    <w:unhideWhenUsed/>
    <w:rsid w:val="0074750D"/>
    <w:pPr>
      <w:spacing w:before="100" w:beforeAutospacing="1" w:after="100" w:afterAutospacing="1" w:line="240" w:lineRule="auto"/>
    </w:pPr>
    <w:rPr>
      <w:rFonts w:ascii="Times New Roman" w:eastAsia="Times New Roman" w:hAnsi="Times New Roman" w:cs="Times New Roman"/>
      <w:lang w:eastAsia="de-AT"/>
    </w:rPr>
  </w:style>
  <w:style w:type="character" w:styleId="Fett">
    <w:name w:val="Strong"/>
    <w:basedOn w:val="Absatz-Standardschriftart"/>
    <w:uiPriority w:val="22"/>
    <w:qFormat/>
    <w:rsid w:val="0074750D"/>
    <w:rPr>
      <w:b/>
      <w:bCs/>
    </w:rPr>
  </w:style>
  <w:style w:type="character" w:styleId="BesuchterLink">
    <w:name w:val="FollowedHyperlink"/>
    <w:basedOn w:val="Absatz-Standardschriftart"/>
    <w:uiPriority w:val="99"/>
    <w:semiHidden/>
    <w:unhideWhenUsed/>
    <w:rsid w:val="00B6329B"/>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956206">
      <w:bodyDiv w:val="1"/>
      <w:marLeft w:val="0"/>
      <w:marRight w:val="0"/>
      <w:marTop w:val="0"/>
      <w:marBottom w:val="0"/>
      <w:divBdr>
        <w:top w:val="none" w:sz="0" w:space="0" w:color="auto"/>
        <w:left w:val="none" w:sz="0" w:space="0" w:color="auto"/>
        <w:bottom w:val="none" w:sz="0" w:space="0" w:color="auto"/>
        <w:right w:val="none" w:sz="0" w:space="0" w:color="auto"/>
      </w:divBdr>
    </w:div>
    <w:div w:id="158891823">
      <w:bodyDiv w:val="1"/>
      <w:marLeft w:val="0"/>
      <w:marRight w:val="0"/>
      <w:marTop w:val="0"/>
      <w:marBottom w:val="0"/>
      <w:divBdr>
        <w:top w:val="none" w:sz="0" w:space="0" w:color="auto"/>
        <w:left w:val="none" w:sz="0" w:space="0" w:color="auto"/>
        <w:bottom w:val="none" w:sz="0" w:space="0" w:color="auto"/>
        <w:right w:val="none" w:sz="0" w:space="0" w:color="auto"/>
      </w:divBdr>
    </w:div>
    <w:div w:id="327174461">
      <w:bodyDiv w:val="1"/>
      <w:marLeft w:val="0"/>
      <w:marRight w:val="0"/>
      <w:marTop w:val="0"/>
      <w:marBottom w:val="0"/>
      <w:divBdr>
        <w:top w:val="none" w:sz="0" w:space="0" w:color="auto"/>
        <w:left w:val="none" w:sz="0" w:space="0" w:color="auto"/>
        <w:bottom w:val="none" w:sz="0" w:space="0" w:color="auto"/>
        <w:right w:val="none" w:sz="0" w:space="0" w:color="auto"/>
      </w:divBdr>
    </w:div>
    <w:div w:id="779951029">
      <w:bodyDiv w:val="1"/>
      <w:marLeft w:val="0"/>
      <w:marRight w:val="0"/>
      <w:marTop w:val="0"/>
      <w:marBottom w:val="0"/>
      <w:divBdr>
        <w:top w:val="none" w:sz="0" w:space="0" w:color="auto"/>
        <w:left w:val="none" w:sz="0" w:space="0" w:color="auto"/>
        <w:bottom w:val="none" w:sz="0" w:space="0" w:color="auto"/>
        <w:right w:val="none" w:sz="0" w:space="0" w:color="auto"/>
      </w:divBdr>
    </w:div>
    <w:div w:id="1178302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linikum-wegr.at"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irsindpflege.at" TargetMode="External"/><Relationship Id="rId12" Type="http://schemas.openxmlformats.org/officeDocument/2006/relationships/hyperlink" Target="mailto:kerstin.pindeus@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klinikum-wegr.at"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klinikum-wegr.at" TargetMode="External"/><Relationship Id="rId4" Type="http://schemas.openxmlformats.org/officeDocument/2006/relationships/webSettings" Target="webSettings.xml"/><Relationship Id="rId9" Type="http://schemas.openxmlformats.org/officeDocument/2006/relationships/hyperlink" Target="https://www.wirsindpflege.at"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974</Words>
  <Characters>6141</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5</cp:revision>
  <dcterms:created xsi:type="dcterms:W3CDTF">2025-12-18T12:28:00Z</dcterms:created>
  <dcterms:modified xsi:type="dcterms:W3CDTF">2025-12-18T16:22:00Z</dcterms:modified>
</cp:coreProperties>
</file>