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5B24BE" w14:textId="77777777" w:rsidR="00F72598" w:rsidRPr="005F2583" w:rsidRDefault="00F72598" w:rsidP="00F72598">
      <w:pPr>
        <w:rPr>
          <w:rFonts w:ascii="Calibri" w:hAnsi="Calibri" w:cs="Calibri"/>
          <w:sz w:val="22"/>
          <w:szCs w:val="22"/>
        </w:rPr>
      </w:pPr>
      <w:r w:rsidRPr="005F2583">
        <w:rPr>
          <w:rFonts w:ascii="Calibri" w:hAnsi="Calibri" w:cs="Calibri"/>
          <w:sz w:val="22"/>
          <w:szCs w:val="22"/>
        </w:rPr>
        <w:t>Presseinformation</w:t>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r>
      <w:r w:rsidRPr="005F2583">
        <w:rPr>
          <w:rFonts w:ascii="Calibri" w:hAnsi="Calibri" w:cs="Calibri"/>
          <w:sz w:val="22"/>
          <w:szCs w:val="22"/>
        </w:rPr>
        <w:tab/>
        <w:t xml:space="preserve">Wels, </w:t>
      </w:r>
      <w:r>
        <w:rPr>
          <w:rFonts w:ascii="Calibri" w:hAnsi="Calibri" w:cs="Calibri"/>
          <w:sz w:val="22"/>
          <w:szCs w:val="22"/>
        </w:rPr>
        <w:t>November</w:t>
      </w:r>
      <w:r w:rsidRPr="005F2583">
        <w:rPr>
          <w:rFonts w:ascii="Calibri" w:hAnsi="Calibri" w:cs="Calibri"/>
          <w:sz w:val="22"/>
          <w:szCs w:val="22"/>
        </w:rPr>
        <w:t xml:space="preserve"> 2025</w:t>
      </w:r>
    </w:p>
    <w:p w14:paraId="2ACFA312" w14:textId="77777777" w:rsidR="00F72598" w:rsidRDefault="00F72598" w:rsidP="004546F5">
      <w:pPr>
        <w:spacing w:line="240" w:lineRule="auto"/>
        <w:rPr>
          <w:rFonts w:ascii="Calibri" w:hAnsi="Calibri" w:cs="Calibri"/>
          <w:b/>
          <w:bCs/>
          <w:sz w:val="22"/>
          <w:szCs w:val="22"/>
        </w:rPr>
      </w:pPr>
    </w:p>
    <w:p w14:paraId="235E4A8F" w14:textId="77777777" w:rsidR="00B46C77" w:rsidRDefault="00B46C77" w:rsidP="004546F5">
      <w:pPr>
        <w:spacing w:line="240" w:lineRule="auto"/>
        <w:rPr>
          <w:rFonts w:ascii="Calibri" w:hAnsi="Calibri" w:cs="Calibri"/>
          <w:b/>
          <w:bCs/>
          <w:sz w:val="22"/>
          <w:szCs w:val="22"/>
        </w:rPr>
      </w:pPr>
    </w:p>
    <w:p w14:paraId="7CFC2D6A" w14:textId="77777777" w:rsidR="00B46C77" w:rsidRDefault="00B46C77" w:rsidP="004546F5">
      <w:pPr>
        <w:spacing w:line="240" w:lineRule="auto"/>
        <w:rPr>
          <w:rFonts w:ascii="Calibri" w:hAnsi="Calibri" w:cs="Calibri"/>
          <w:b/>
          <w:bCs/>
          <w:sz w:val="22"/>
          <w:szCs w:val="22"/>
        </w:rPr>
      </w:pPr>
    </w:p>
    <w:p w14:paraId="225330E1" w14:textId="77777777" w:rsidR="00B46C77" w:rsidRDefault="00B46C77" w:rsidP="004546F5">
      <w:pPr>
        <w:spacing w:line="240" w:lineRule="auto"/>
        <w:rPr>
          <w:rFonts w:ascii="Calibri" w:hAnsi="Calibri" w:cs="Calibri"/>
          <w:b/>
          <w:bCs/>
          <w:sz w:val="22"/>
          <w:szCs w:val="22"/>
        </w:rPr>
      </w:pPr>
    </w:p>
    <w:p w14:paraId="432AEDAD" w14:textId="77777777" w:rsidR="00B46C77" w:rsidRDefault="00B46C77" w:rsidP="004546F5">
      <w:pPr>
        <w:spacing w:line="240" w:lineRule="auto"/>
        <w:rPr>
          <w:rFonts w:ascii="Calibri" w:hAnsi="Calibri" w:cs="Calibri"/>
          <w:b/>
          <w:bCs/>
          <w:sz w:val="22"/>
          <w:szCs w:val="22"/>
        </w:rPr>
      </w:pPr>
    </w:p>
    <w:p w14:paraId="23F5A604" w14:textId="77777777" w:rsidR="00B46C77" w:rsidRDefault="00B46C77" w:rsidP="004546F5">
      <w:pPr>
        <w:spacing w:line="240" w:lineRule="auto"/>
        <w:rPr>
          <w:rFonts w:ascii="Calibri" w:hAnsi="Calibri" w:cs="Calibri"/>
          <w:b/>
          <w:bCs/>
          <w:sz w:val="22"/>
          <w:szCs w:val="22"/>
        </w:rPr>
      </w:pPr>
    </w:p>
    <w:p w14:paraId="251E81E4" w14:textId="1BE27076" w:rsidR="004546F5" w:rsidRPr="004546F5" w:rsidRDefault="004546F5" w:rsidP="004546F5">
      <w:pPr>
        <w:spacing w:line="240" w:lineRule="auto"/>
        <w:rPr>
          <w:rFonts w:ascii="Calibri" w:hAnsi="Calibri" w:cs="Calibri"/>
          <w:b/>
          <w:bCs/>
          <w:sz w:val="36"/>
          <w:szCs w:val="36"/>
        </w:rPr>
      </w:pPr>
      <w:r w:rsidRPr="004546F5">
        <w:rPr>
          <w:rFonts w:ascii="Calibri" w:hAnsi="Calibri" w:cs="Calibri"/>
          <w:b/>
          <w:bCs/>
          <w:sz w:val="22"/>
          <w:szCs w:val="22"/>
        </w:rPr>
        <w:t>Fieberkrampf und Pseudokrupp:</w:t>
      </w:r>
      <w:r>
        <w:rPr>
          <w:rFonts w:ascii="Calibri" w:hAnsi="Calibri" w:cs="Calibri"/>
          <w:b/>
          <w:bCs/>
          <w:sz w:val="22"/>
          <w:szCs w:val="22"/>
        </w:rPr>
        <w:br/>
      </w:r>
      <w:r w:rsidRPr="004546F5">
        <w:rPr>
          <w:rFonts w:ascii="Calibri" w:hAnsi="Calibri" w:cs="Calibri"/>
          <w:b/>
          <w:bCs/>
          <w:sz w:val="36"/>
          <w:szCs w:val="36"/>
        </w:rPr>
        <w:t>Wenn aus banalen Infekten plötzlich Notfälle werden</w:t>
      </w:r>
    </w:p>
    <w:p w14:paraId="5DD55C5F" w14:textId="6F9EBCFD" w:rsidR="004546F5" w:rsidRPr="004546F5" w:rsidRDefault="004546F5" w:rsidP="004546F5">
      <w:pPr>
        <w:spacing w:line="360" w:lineRule="auto"/>
        <w:rPr>
          <w:rFonts w:ascii="Calibri" w:hAnsi="Calibri" w:cs="Calibri"/>
          <w:b/>
          <w:bCs/>
          <w:sz w:val="22"/>
          <w:szCs w:val="22"/>
        </w:rPr>
      </w:pPr>
      <w:r w:rsidRPr="004546F5">
        <w:rPr>
          <w:rFonts w:ascii="Calibri" w:hAnsi="Calibri" w:cs="Calibri"/>
          <w:b/>
          <w:bCs/>
          <w:sz w:val="22"/>
          <w:szCs w:val="22"/>
        </w:rPr>
        <w:t xml:space="preserve">Fieberkrämpfe und Pseudokrupp </w:t>
      </w:r>
      <w:r>
        <w:rPr>
          <w:rFonts w:ascii="Calibri" w:hAnsi="Calibri" w:cs="Calibri"/>
          <w:b/>
          <w:bCs/>
          <w:sz w:val="22"/>
          <w:szCs w:val="22"/>
        </w:rPr>
        <w:t>zählen</w:t>
      </w:r>
      <w:r w:rsidRPr="004546F5">
        <w:rPr>
          <w:rFonts w:ascii="Calibri" w:hAnsi="Calibri" w:cs="Calibri"/>
          <w:b/>
          <w:bCs/>
          <w:sz w:val="22"/>
          <w:szCs w:val="22"/>
        </w:rPr>
        <w:t xml:space="preserve"> im Kindesalter zu den häufigsten Komplikationen bei Infektionskrankheiten.</w:t>
      </w:r>
      <w:r>
        <w:rPr>
          <w:rFonts w:ascii="Calibri" w:hAnsi="Calibri" w:cs="Calibri"/>
          <w:b/>
          <w:bCs/>
          <w:sz w:val="22"/>
          <w:szCs w:val="22"/>
        </w:rPr>
        <w:t xml:space="preserve"> </w:t>
      </w:r>
      <w:r w:rsidRPr="004546F5">
        <w:rPr>
          <w:rFonts w:ascii="Calibri" w:hAnsi="Calibri" w:cs="Calibri"/>
          <w:b/>
          <w:bCs/>
          <w:sz w:val="22"/>
          <w:szCs w:val="22"/>
        </w:rPr>
        <w:t xml:space="preserve">Johannes Lehner, Facharzt </w:t>
      </w:r>
      <w:r>
        <w:rPr>
          <w:rFonts w:ascii="Calibri" w:hAnsi="Calibri" w:cs="Calibri"/>
          <w:b/>
          <w:bCs/>
          <w:sz w:val="22"/>
          <w:szCs w:val="22"/>
        </w:rPr>
        <w:t xml:space="preserve">für Kinder- und Jugendheilkunde </w:t>
      </w:r>
      <w:r w:rsidRPr="004546F5">
        <w:rPr>
          <w:rFonts w:ascii="Calibri" w:hAnsi="Calibri" w:cs="Calibri"/>
          <w:b/>
          <w:bCs/>
          <w:sz w:val="22"/>
          <w:szCs w:val="22"/>
        </w:rPr>
        <w:t>am Klinikum Wels-Grieskirchen, erklärt, worauf Eltern achten sollten, welche Sofortmaßnahmen sinnvoll sind und wann ärztliche Hilfe dringend erforderlich ist.</w:t>
      </w:r>
    </w:p>
    <w:p w14:paraId="503056A6" w14:textId="4B18A07F" w:rsidR="004546F5" w:rsidRPr="004546F5" w:rsidRDefault="004546F5" w:rsidP="004546F5">
      <w:pPr>
        <w:spacing w:line="360" w:lineRule="auto"/>
        <w:rPr>
          <w:rFonts w:ascii="Calibri" w:hAnsi="Calibri" w:cs="Calibri"/>
          <w:sz w:val="22"/>
          <w:szCs w:val="22"/>
        </w:rPr>
      </w:pPr>
      <w:r w:rsidRPr="004546F5">
        <w:rPr>
          <w:rFonts w:ascii="Calibri" w:hAnsi="Calibri" w:cs="Calibri"/>
          <w:sz w:val="22"/>
          <w:szCs w:val="22"/>
        </w:rPr>
        <w:t xml:space="preserve">Gerade in der kalten Jahreszeit sind </w:t>
      </w:r>
      <w:r w:rsidR="001B7AFE">
        <w:rPr>
          <w:rFonts w:ascii="Calibri" w:hAnsi="Calibri" w:cs="Calibri"/>
          <w:sz w:val="22"/>
          <w:szCs w:val="22"/>
        </w:rPr>
        <w:t>(</w:t>
      </w:r>
      <w:r w:rsidRPr="004546F5">
        <w:rPr>
          <w:rFonts w:ascii="Calibri" w:hAnsi="Calibri" w:cs="Calibri"/>
          <w:sz w:val="22"/>
          <w:szCs w:val="22"/>
        </w:rPr>
        <w:t>Para</w:t>
      </w:r>
      <w:r w:rsidR="001B7AFE">
        <w:rPr>
          <w:rFonts w:ascii="Calibri" w:hAnsi="Calibri" w:cs="Calibri"/>
          <w:sz w:val="22"/>
          <w:szCs w:val="22"/>
        </w:rPr>
        <w:t>-)I</w:t>
      </w:r>
      <w:r w:rsidRPr="004546F5">
        <w:rPr>
          <w:rFonts w:ascii="Calibri" w:hAnsi="Calibri" w:cs="Calibri"/>
          <w:sz w:val="22"/>
          <w:szCs w:val="22"/>
        </w:rPr>
        <w:t xml:space="preserve">nfluenza-, Adeno-, Rhino-, Entero- und RS-Viren häufige Auslöser für Erkrankungen der Atemwege und Fieberzustände. „Meist verlaufen diese Infekte unkompliziert. In manchen Fällen kann es jedoch zu akuten Komplikationen kommen – zwei der häufigsten sind Fieberkrämpfe und Pseudokrupp“, erklärt Johannes Lehner, Facharzt an der Abteilung für Kinder- und Jugendheilkunde am Klinikum Wels-Grieskirchen. </w:t>
      </w:r>
    </w:p>
    <w:p w14:paraId="74558881" w14:textId="2867198E" w:rsidR="004546F5" w:rsidRPr="004546F5" w:rsidRDefault="004546F5" w:rsidP="004546F5">
      <w:pPr>
        <w:spacing w:line="360" w:lineRule="auto"/>
        <w:rPr>
          <w:rFonts w:ascii="Calibri" w:hAnsi="Calibri" w:cs="Calibri"/>
          <w:b/>
          <w:bCs/>
          <w:sz w:val="22"/>
          <w:szCs w:val="22"/>
        </w:rPr>
      </w:pPr>
      <w:r w:rsidRPr="004546F5">
        <w:rPr>
          <w:rFonts w:ascii="Calibri" w:hAnsi="Calibri" w:cs="Calibri"/>
          <w:b/>
          <w:bCs/>
          <w:sz w:val="22"/>
          <w:szCs w:val="22"/>
        </w:rPr>
        <w:t xml:space="preserve">Fieberkrämpfe: Wenn das </w:t>
      </w:r>
      <w:r w:rsidR="000774A0">
        <w:rPr>
          <w:rFonts w:ascii="Calibri" w:hAnsi="Calibri" w:cs="Calibri"/>
          <w:b/>
          <w:bCs/>
          <w:sz w:val="22"/>
          <w:szCs w:val="22"/>
        </w:rPr>
        <w:t xml:space="preserve">unreife kindliche </w:t>
      </w:r>
      <w:r w:rsidRPr="004546F5">
        <w:rPr>
          <w:rFonts w:ascii="Calibri" w:hAnsi="Calibri" w:cs="Calibri"/>
          <w:b/>
          <w:bCs/>
          <w:sz w:val="22"/>
          <w:szCs w:val="22"/>
        </w:rPr>
        <w:t>Gehirn auf Fieber reagiert</w:t>
      </w:r>
      <w:r>
        <w:rPr>
          <w:rFonts w:ascii="Calibri" w:hAnsi="Calibri" w:cs="Calibri"/>
          <w:b/>
          <w:bCs/>
          <w:sz w:val="22"/>
          <w:szCs w:val="22"/>
        </w:rPr>
        <w:br/>
      </w:r>
      <w:r w:rsidRPr="004546F5">
        <w:rPr>
          <w:rFonts w:ascii="Calibri" w:hAnsi="Calibri" w:cs="Calibri"/>
          <w:sz w:val="22"/>
          <w:szCs w:val="22"/>
        </w:rPr>
        <w:t xml:space="preserve">Ein Fieberkrampf </w:t>
      </w:r>
      <w:r w:rsidR="00732100">
        <w:rPr>
          <w:rFonts w:ascii="Calibri" w:hAnsi="Calibri" w:cs="Calibri"/>
          <w:sz w:val="22"/>
          <w:szCs w:val="22"/>
        </w:rPr>
        <w:t xml:space="preserve">bei Kindern </w:t>
      </w:r>
      <w:r w:rsidRPr="004546F5">
        <w:rPr>
          <w:rFonts w:ascii="Calibri" w:hAnsi="Calibri" w:cs="Calibri"/>
          <w:sz w:val="22"/>
          <w:szCs w:val="22"/>
        </w:rPr>
        <w:t>ist ein Krampfanfall, der durch plötzliches, hohes Fieber ausgelöst wird. „Jeder Infekt oder jedes Ereignis, das rasch hohes Fieber verursacht, kann einen Fieberkrampf auslösen. Durch die schnelle Temperaturerhöhung wird die Krampfschwelle im Gehirn gesenkt – es kommt zu einer unkontrollierten elektrischen Entladung von Nervenzellen, ähnlich einem epileptischen Anfall“, so Lehner.</w:t>
      </w:r>
    </w:p>
    <w:p w14:paraId="7DC46911" w14:textId="76FA1617" w:rsidR="004546F5" w:rsidRPr="004546F5" w:rsidRDefault="004546F5" w:rsidP="004546F5">
      <w:pPr>
        <w:spacing w:line="360" w:lineRule="auto"/>
        <w:rPr>
          <w:rFonts w:ascii="Calibri" w:hAnsi="Calibri" w:cs="Calibri"/>
          <w:sz w:val="22"/>
          <w:szCs w:val="22"/>
        </w:rPr>
      </w:pPr>
      <w:r w:rsidRPr="004546F5">
        <w:rPr>
          <w:rFonts w:ascii="Calibri" w:hAnsi="Calibri" w:cs="Calibri"/>
          <w:b/>
          <w:bCs/>
          <w:sz w:val="22"/>
          <w:szCs w:val="22"/>
        </w:rPr>
        <w:t>Was Eltern während eines Fieberkrampfes tun können</w:t>
      </w:r>
      <w:r w:rsidRPr="004546F5">
        <w:rPr>
          <w:rFonts w:ascii="Calibri" w:hAnsi="Calibri" w:cs="Calibri"/>
          <w:b/>
          <w:bCs/>
          <w:sz w:val="22"/>
          <w:szCs w:val="22"/>
        </w:rPr>
        <w:br/>
      </w:r>
      <w:r w:rsidRPr="004546F5">
        <w:rPr>
          <w:rFonts w:ascii="Calibri" w:hAnsi="Calibri" w:cs="Calibri"/>
          <w:sz w:val="22"/>
          <w:szCs w:val="22"/>
        </w:rPr>
        <w:t xml:space="preserve">Für Eltern wirkt ein Fieberkrampf dramatisch: Das Kind verliert das Bewusstsein, die Augen rollen, der Körper wird schlaff oder zeigt rhythmische Zuckungen an Armen und Beinen. „Wichtig ist, Ruhe zu bewahren. Bringen Sie das Kind während des Anfalls in eine sichere Umgebung, um Verletzungen zu vermeiden“, erklärt </w:t>
      </w:r>
      <w:r w:rsidR="00732100">
        <w:rPr>
          <w:rFonts w:ascii="Calibri" w:hAnsi="Calibri" w:cs="Calibri"/>
          <w:sz w:val="22"/>
          <w:szCs w:val="22"/>
        </w:rPr>
        <w:t>der Kinderarzt</w:t>
      </w:r>
      <w:r w:rsidRPr="004546F5">
        <w:rPr>
          <w:rFonts w:ascii="Calibri" w:hAnsi="Calibri" w:cs="Calibri"/>
          <w:sz w:val="22"/>
          <w:szCs w:val="22"/>
        </w:rPr>
        <w:t>. „Rufen Sie die Rettung und nehmen Sie, wenn möglich, ein Video auf. Es hilft den Ärzten, Dauer und Ausprägung des Krampfs einzuschätzen.“</w:t>
      </w:r>
    </w:p>
    <w:p w14:paraId="55647212" w14:textId="034559CC" w:rsidR="004546F5" w:rsidRPr="004546F5" w:rsidRDefault="004546F5" w:rsidP="004546F5">
      <w:pPr>
        <w:spacing w:line="360" w:lineRule="auto"/>
        <w:rPr>
          <w:rFonts w:ascii="Calibri" w:hAnsi="Calibri" w:cs="Calibri"/>
          <w:sz w:val="22"/>
          <w:szCs w:val="22"/>
        </w:rPr>
      </w:pPr>
      <w:r w:rsidRPr="004546F5">
        <w:rPr>
          <w:rFonts w:ascii="Calibri" w:hAnsi="Calibri" w:cs="Calibri"/>
          <w:sz w:val="22"/>
          <w:szCs w:val="22"/>
        </w:rPr>
        <w:t xml:space="preserve">Auch wenn der Anblick beunruhigend ist, verlaufen Fieberkrämpfe bei Kindern zwischen einem und sechs Jahren meist unkompliziert. „Ein Anfall sollte nicht länger als drei bis fünf Minuten dauern, sich </w:t>
      </w:r>
      <w:r w:rsidRPr="004546F5">
        <w:rPr>
          <w:rFonts w:ascii="Calibri" w:hAnsi="Calibri" w:cs="Calibri"/>
          <w:sz w:val="22"/>
          <w:szCs w:val="22"/>
        </w:rPr>
        <w:lastRenderedPageBreak/>
        <w:t>nicht innerhalb von 24 Stunden wiederholen und</w:t>
      </w:r>
      <w:r w:rsidR="006945D8">
        <w:rPr>
          <w:rFonts w:ascii="Calibri" w:hAnsi="Calibri" w:cs="Calibri"/>
          <w:sz w:val="22"/>
          <w:szCs w:val="22"/>
        </w:rPr>
        <w:t xml:space="preserve"> (auch wenn es dramatischer aussieht)</w:t>
      </w:r>
      <w:r w:rsidRPr="004546F5">
        <w:rPr>
          <w:rFonts w:ascii="Calibri" w:hAnsi="Calibri" w:cs="Calibri"/>
          <w:sz w:val="22"/>
          <w:szCs w:val="22"/>
        </w:rPr>
        <w:t xml:space="preserve"> den ganzen Körper betreffen. </w:t>
      </w:r>
      <w:r w:rsidR="003F2FC1">
        <w:rPr>
          <w:rFonts w:ascii="Calibri" w:hAnsi="Calibri" w:cs="Calibri"/>
          <w:sz w:val="22"/>
          <w:szCs w:val="22"/>
        </w:rPr>
        <w:t>Auch wiederholt a</w:t>
      </w:r>
      <w:r w:rsidRPr="004546F5">
        <w:rPr>
          <w:rFonts w:ascii="Calibri" w:hAnsi="Calibri" w:cs="Calibri"/>
          <w:sz w:val="22"/>
          <w:szCs w:val="22"/>
        </w:rPr>
        <w:t>uftretende unkomplizierte Fieberkrämpfe sind kein Hinweis darauf, dass das Kind später Epilepsie entwickelt.“</w:t>
      </w:r>
    </w:p>
    <w:p w14:paraId="44A34133" w14:textId="20FD4062" w:rsidR="004546F5" w:rsidRPr="004546F5" w:rsidRDefault="00732100" w:rsidP="004546F5">
      <w:pPr>
        <w:spacing w:line="360" w:lineRule="auto"/>
        <w:rPr>
          <w:rFonts w:ascii="Calibri" w:hAnsi="Calibri" w:cs="Calibri"/>
          <w:b/>
          <w:bCs/>
          <w:sz w:val="22"/>
          <w:szCs w:val="22"/>
        </w:rPr>
      </w:pPr>
      <w:r>
        <w:rPr>
          <w:rFonts w:ascii="Calibri" w:hAnsi="Calibri" w:cs="Calibri"/>
          <w:b/>
          <w:bCs/>
          <w:sz w:val="22"/>
          <w:szCs w:val="22"/>
        </w:rPr>
        <w:t>Ärztliche Abklärung notwendig</w:t>
      </w:r>
      <w:r>
        <w:rPr>
          <w:rFonts w:ascii="Calibri" w:hAnsi="Calibri" w:cs="Calibri"/>
          <w:b/>
          <w:bCs/>
          <w:sz w:val="22"/>
          <w:szCs w:val="22"/>
        </w:rPr>
        <w:br/>
      </w:r>
      <w:r w:rsidR="004546F5" w:rsidRPr="004546F5">
        <w:rPr>
          <w:rFonts w:ascii="Calibri" w:hAnsi="Calibri" w:cs="Calibri"/>
          <w:sz w:val="22"/>
          <w:szCs w:val="22"/>
        </w:rPr>
        <w:t xml:space="preserve">Nach </w:t>
      </w:r>
      <w:r w:rsidR="00012169">
        <w:rPr>
          <w:rFonts w:ascii="Calibri" w:hAnsi="Calibri" w:cs="Calibri"/>
          <w:sz w:val="22"/>
          <w:szCs w:val="22"/>
        </w:rPr>
        <w:t>einem</w:t>
      </w:r>
      <w:r w:rsidR="004546F5" w:rsidRPr="004546F5">
        <w:rPr>
          <w:rFonts w:ascii="Calibri" w:hAnsi="Calibri" w:cs="Calibri"/>
          <w:sz w:val="22"/>
          <w:szCs w:val="22"/>
        </w:rPr>
        <w:t xml:space="preserve"> Fieberkrampf ist eine ärztliche Untersuchung wichtig, um ernstere Ursachen wie eine Meningitis auszuschließen. „Besonders bei Säuglingen unter sechs Monaten ist Vorsicht geboten, da in diesem Alter das Risiko für bakterielle Meningitis höher ist. Einige Impfungen – etwa gegen Pneumokokken, Meningokokken oder Haemophilus influenzae – </w:t>
      </w:r>
      <w:r>
        <w:rPr>
          <w:rFonts w:ascii="Calibri" w:hAnsi="Calibri" w:cs="Calibri"/>
          <w:sz w:val="22"/>
          <w:szCs w:val="22"/>
        </w:rPr>
        <w:t>sind</w:t>
      </w:r>
      <w:r w:rsidR="004546F5" w:rsidRPr="004546F5">
        <w:rPr>
          <w:rFonts w:ascii="Calibri" w:hAnsi="Calibri" w:cs="Calibri"/>
          <w:sz w:val="22"/>
          <w:szCs w:val="22"/>
        </w:rPr>
        <w:t xml:space="preserve"> erst ab dem dritten Lebensmonat</w:t>
      </w:r>
      <w:r>
        <w:rPr>
          <w:rFonts w:ascii="Calibri" w:hAnsi="Calibri" w:cs="Calibri"/>
          <w:sz w:val="22"/>
          <w:szCs w:val="22"/>
        </w:rPr>
        <w:t xml:space="preserve"> möglich</w:t>
      </w:r>
      <w:r w:rsidR="00F86996">
        <w:rPr>
          <w:rFonts w:ascii="Calibri" w:hAnsi="Calibri" w:cs="Calibri"/>
          <w:sz w:val="22"/>
          <w:szCs w:val="22"/>
        </w:rPr>
        <w:t xml:space="preserve"> und schützen nachweislich gegen </w:t>
      </w:r>
      <w:r w:rsidR="00EB5FD2">
        <w:rPr>
          <w:rFonts w:ascii="Calibri" w:hAnsi="Calibri" w:cs="Calibri"/>
          <w:sz w:val="22"/>
          <w:szCs w:val="22"/>
        </w:rPr>
        <w:t>Hirnhautentzündungen</w:t>
      </w:r>
      <w:r w:rsidR="004546F5" w:rsidRPr="004546F5">
        <w:rPr>
          <w:rFonts w:ascii="Calibri" w:hAnsi="Calibri" w:cs="Calibri"/>
          <w:sz w:val="22"/>
          <w:szCs w:val="22"/>
        </w:rPr>
        <w:t xml:space="preserve">“, erläutert Lehner. „Wir sehen durchschnittlich zwei Kinder pro Woche mit Fieberkrämpfen, in der Infektsaison häufiger – oft im Zusammenhang mit Influenza. Deshalb lohnt </w:t>
      </w:r>
      <w:r w:rsidR="009B1EA9">
        <w:rPr>
          <w:rFonts w:ascii="Calibri" w:hAnsi="Calibri" w:cs="Calibri"/>
          <w:sz w:val="22"/>
          <w:szCs w:val="22"/>
        </w:rPr>
        <w:t xml:space="preserve">und empfiehlt </w:t>
      </w:r>
      <w:r w:rsidR="004546F5" w:rsidRPr="004546F5">
        <w:rPr>
          <w:rFonts w:ascii="Calibri" w:hAnsi="Calibri" w:cs="Calibri"/>
          <w:sz w:val="22"/>
          <w:szCs w:val="22"/>
        </w:rPr>
        <w:t>sich die jährliche Grippeimpfung für Kinder.“</w:t>
      </w:r>
    </w:p>
    <w:p w14:paraId="42129346" w14:textId="0AA5702F" w:rsidR="004546F5" w:rsidRPr="004546F5" w:rsidRDefault="004546F5" w:rsidP="004546F5">
      <w:pPr>
        <w:spacing w:line="360" w:lineRule="auto"/>
        <w:rPr>
          <w:rFonts w:ascii="Calibri" w:hAnsi="Calibri" w:cs="Calibri"/>
          <w:b/>
          <w:bCs/>
          <w:sz w:val="22"/>
          <w:szCs w:val="22"/>
        </w:rPr>
      </w:pPr>
      <w:r w:rsidRPr="004546F5">
        <w:rPr>
          <w:rFonts w:ascii="Calibri" w:hAnsi="Calibri" w:cs="Calibri"/>
          <w:b/>
          <w:bCs/>
          <w:sz w:val="22"/>
          <w:szCs w:val="22"/>
        </w:rPr>
        <w:t>Pseudokrupp: Nächtlicher Hustenanfall mit Atemnot</w:t>
      </w:r>
      <w:r>
        <w:rPr>
          <w:rFonts w:ascii="Calibri" w:hAnsi="Calibri" w:cs="Calibri"/>
          <w:b/>
          <w:bCs/>
          <w:sz w:val="22"/>
          <w:szCs w:val="22"/>
        </w:rPr>
        <w:br/>
      </w:r>
      <w:r w:rsidR="00830C42" w:rsidRPr="00830C42">
        <w:rPr>
          <w:rFonts w:ascii="Calibri" w:hAnsi="Calibri" w:cs="Calibri"/>
          <w:sz w:val="22"/>
          <w:szCs w:val="22"/>
        </w:rPr>
        <w:t xml:space="preserve">Beim sogenannten Pseudokrupp, einer viralen Entzündung des Kehlkopfs (Laryngitis acuta), kommt es typischerweise </w:t>
      </w:r>
      <w:r w:rsidR="00E14FD4">
        <w:rPr>
          <w:rFonts w:ascii="Calibri" w:hAnsi="Calibri" w:cs="Calibri"/>
          <w:sz w:val="22"/>
          <w:szCs w:val="22"/>
        </w:rPr>
        <w:t xml:space="preserve">aus dem Schlaf </w:t>
      </w:r>
      <w:r w:rsidR="00ED3AFA">
        <w:rPr>
          <w:rFonts w:ascii="Calibri" w:hAnsi="Calibri" w:cs="Calibri"/>
          <w:sz w:val="22"/>
          <w:szCs w:val="22"/>
        </w:rPr>
        <w:t>heraus</w:t>
      </w:r>
      <w:r w:rsidR="00830C42" w:rsidRPr="00830C42">
        <w:rPr>
          <w:rFonts w:ascii="Calibri" w:hAnsi="Calibri" w:cs="Calibri"/>
          <w:sz w:val="22"/>
          <w:szCs w:val="22"/>
        </w:rPr>
        <w:t xml:space="preserve"> plötzlich zu bellendem Husten </w:t>
      </w:r>
      <w:r w:rsidR="00830C42">
        <w:rPr>
          <w:rFonts w:ascii="Calibri" w:hAnsi="Calibri" w:cs="Calibri"/>
          <w:sz w:val="22"/>
          <w:szCs w:val="22"/>
        </w:rPr>
        <w:t xml:space="preserve">(„Seehund-artig“) </w:t>
      </w:r>
      <w:r w:rsidR="00830C42" w:rsidRPr="00830C42">
        <w:rPr>
          <w:rFonts w:ascii="Calibri" w:hAnsi="Calibri" w:cs="Calibri"/>
          <w:sz w:val="22"/>
          <w:szCs w:val="22"/>
        </w:rPr>
        <w:t>und</w:t>
      </w:r>
      <w:r w:rsidR="00830C42">
        <w:rPr>
          <w:rFonts w:ascii="Calibri" w:hAnsi="Calibri" w:cs="Calibri"/>
          <w:sz w:val="22"/>
          <w:szCs w:val="22"/>
        </w:rPr>
        <w:t xml:space="preserve"> einem</w:t>
      </w:r>
      <w:r w:rsidR="00830C42" w:rsidRPr="00830C42">
        <w:rPr>
          <w:rFonts w:ascii="Calibri" w:hAnsi="Calibri" w:cs="Calibri"/>
          <w:sz w:val="22"/>
          <w:szCs w:val="22"/>
        </w:rPr>
        <w:t xml:space="preserve"> pfeifende</w:t>
      </w:r>
      <w:r w:rsidR="00830C42">
        <w:rPr>
          <w:rFonts w:ascii="Calibri" w:hAnsi="Calibri" w:cs="Calibri"/>
          <w:sz w:val="22"/>
          <w:szCs w:val="22"/>
        </w:rPr>
        <w:t>n</w:t>
      </w:r>
      <w:r w:rsidR="00830C42" w:rsidRPr="00830C42">
        <w:rPr>
          <w:rFonts w:ascii="Calibri" w:hAnsi="Calibri" w:cs="Calibri"/>
          <w:sz w:val="22"/>
          <w:szCs w:val="22"/>
        </w:rPr>
        <w:t xml:space="preserve"> Atemgeräusch, dem inspiratorischen Stridor. „</w:t>
      </w:r>
      <w:r w:rsidR="00830C42">
        <w:rPr>
          <w:rFonts w:ascii="Calibri" w:hAnsi="Calibri" w:cs="Calibri"/>
          <w:sz w:val="22"/>
          <w:szCs w:val="22"/>
        </w:rPr>
        <w:t>D</w:t>
      </w:r>
      <w:r w:rsidR="00830C42" w:rsidRPr="00830C42">
        <w:rPr>
          <w:rFonts w:ascii="Calibri" w:hAnsi="Calibri" w:cs="Calibri"/>
          <w:sz w:val="22"/>
          <w:szCs w:val="22"/>
        </w:rPr>
        <w:t xml:space="preserve">ie </w:t>
      </w:r>
      <w:r w:rsidR="00BB7DF2">
        <w:rPr>
          <w:rFonts w:ascii="Calibri" w:hAnsi="Calibri" w:cs="Calibri"/>
          <w:sz w:val="22"/>
          <w:szCs w:val="22"/>
        </w:rPr>
        <w:t xml:space="preserve">oberhalb des Brustkorbs gelegenen </w:t>
      </w:r>
      <w:r w:rsidR="00830C42" w:rsidRPr="00830C42">
        <w:rPr>
          <w:rFonts w:ascii="Calibri" w:hAnsi="Calibri" w:cs="Calibri"/>
          <w:sz w:val="22"/>
          <w:szCs w:val="22"/>
        </w:rPr>
        <w:t>Atemwege</w:t>
      </w:r>
      <w:r w:rsidR="00830C42">
        <w:rPr>
          <w:rFonts w:ascii="Calibri" w:hAnsi="Calibri" w:cs="Calibri"/>
          <w:sz w:val="22"/>
          <w:szCs w:val="22"/>
        </w:rPr>
        <w:t xml:space="preserve"> der erkrankten Kinder</w:t>
      </w:r>
      <w:r w:rsidR="00830C42" w:rsidRPr="00830C42">
        <w:rPr>
          <w:rFonts w:ascii="Calibri" w:hAnsi="Calibri" w:cs="Calibri"/>
          <w:sz w:val="22"/>
          <w:szCs w:val="22"/>
        </w:rPr>
        <w:t xml:space="preserve"> sind durch die Schleimhautschwellung verengt, was den charakteristischen Husten verursacht und das Atmen schwer macht“, beschreibt Lehner.</w:t>
      </w:r>
    </w:p>
    <w:p w14:paraId="5B3B9CCD" w14:textId="77777777" w:rsidR="00B46C77" w:rsidRDefault="004546F5" w:rsidP="004546F5">
      <w:pPr>
        <w:spacing w:line="360" w:lineRule="auto"/>
        <w:rPr>
          <w:rFonts w:ascii="Calibri" w:hAnsi="Calibri" w:cs="Calibri"/>
          <w:sz w:val="22"/>
          <w:szCs w:val="22"/>
        </w:rPr>
      </w:pPr>
      <w:r w:rsidRPr="004546F5">
        <w:rPr>
          <w:rFonts w:ascii="Calibri" w:hAnsi="Calibri" w:cs="Calibri"/>
          <w:b/>
          <w:bCs/>
          <w:sz w:val="22"/>
          <w:szCs w:val="22"/>
        </w:rPr>
        <w:t>Erste Hilfsmaßnahmen</w:t>
      </w:r>
      <w:r w:rsidRPr="004546F5">
        <w:rPr>
          <w:rFonts w:ascii="Calibri" w:hAnsi="Calibri" w:cs="Calibri"/>
          <w:b/>
          <w:bCs/>
          <w:sz w:val="22"/>
          <w:szCs w:val="22"/>
        </w:rPr>
        <w:br/>
      </w:r>
      <w:r w:rsidR="003519A3" w:rsidRPr="003519A3">
        <w:rPr>
          <w:rFonts w:ascii="Calibri" w:hAnsi="Calibri" w:cs="Calibri"/>
          <w:sz w:val="22"/>
          <w:szCs w:val="22"/>
        </w:rPr>
        <w:t>Die ersten zu empfehlenden Maßnahmen sind einfach: Frischluftzufuhr und Ruhe. „Beruhigen Sie Ihr Kind und sorgen Sie rasch für Frischluftzufuhr, indem Sie das Fenster öffnen!“, erklärt der Kinderarzt. „Ebenso wie ein Fieberkrampf wirken Pseudokrupp-Anfälle auf die Beteiligten dramatisch, in der Regel sind sie aber gut behandelbar.“ Im Krankenhaus wird geprüft, ob die Lunge frei ist und wie es um die Sauerstoffsättigung steht. „Ein</w:t>
      </w:r>
      <w:r w:rsidR="00FD7E38">
        <w:rPr>
          <w:rFonts w:ascii="Calibri" w:hAnsi="Calibri" w:cs="Calibri"/>
          <w:sz w:val="22"/>
          <w:szCs w:val="22"/>
        </w:rPr>
        <w:t xml:space="preserve"> systemisch wirkendes Glukokortikoid (Kortison) in Form von Zäp</w:t>
      </w:r>
      <w:r w:rsidR="00ED3AFA">
        <w:rPr>
          <w:rFonts w:ascii="Calibri" w:hAnsi="Calibri" w:cs="Calibri"/>
          <w:sz w:val="22"/>
          <w:szCs w:val="22"/>
        </w:rPr>
        <w:t>f</w:t>
      </w:r>
      <w:r w:rsidR="00FD7E38">
        <w:rPr>
          <w:rFonts w:ascii="Calibri" w:hAnsi="Calibri" w:cs="Calibri"/>
          <w:sz w:val="22"/>
          <w:szCs w:val="22"/>
        </w:rPr>
        <w:t>chen oder Saft</w:t>
      </w:r>
      <w:r w:rsidR="003519A3" w:rsidRPr="003519A3">
        <w:rPr>
          <w:rFonts w:ascii="Calibri" w:hAnsi="Calibri" w:cs="Calibri"/>
          <w:sz w:val="22"/>
          <w:szCs w:val="22"/>
        </w:rPr>
        <w:t xml:space="preserve"> führt zum raschen Abschwellen im Kehlkopfbereich. Die Kinder können das Klinikum meist am selben Tag wieder verlassen.“ </w:t>
      </w:r>
    </w:p>
    <w:p w14:paraId="1882781C" w14:textId="21EEA4F9" w:rsidR="004546F5" w:rsidRPr="004546F5" w:rsidRDefault="003519A3" w:rsidP="004546F5">
      <w:pPr>
        <w:spacing w:line="360" w:lineRule="auto"/>
        <w:rPr>
          <w:rFonts w:ascii="Calibri" w:hAnsi="Calibri" w:cs="Calibri"/>
          <w:sz w:val="22"/>
          <w:szCs w:val="22"/>
        </w:rPr>
      </w:pPr>
      <w:r w:rsidRPr="003519A3">
        <w:rPr>
          <w:rFonts w:ascii="Calibri" w:hAnsi="Calibri" w:cs="Calibri"/>
          <w:sz w:val="22"/>
          <w:szCs w:val="22"/>
        </w:rPr>
        <w:t xml:space="preserve">Bei schwereren Verlaufsformen </w:t>
      </w:r>
      <w:r>
        <w:rPr>
          <w:rFonts w:ascii="Calibri" w:hAnsi="Calibri" w:cs="Calibri"/>
          <w:sz w:val="22"/>
          <w:szCs w:val="22"/>
        </w:rPr>
        <w:t>wird</w:t>
      </w:r>
      <w:r w:rsidRPr="003519A3">
        <w:rPr>
          <w:rFonts w:ascii="Calibri" w:hAnsi="Calibri" w:cs="Calibri"/>
          <w:sz w:val="22"/>
          <w:szCs w:val="22"/>
        </w:rPr>
        <w:t xml:space="preserve"> beim Pseudokrupp auch </w:t>
      </w:r>
      <w:r w:rsidR="00ED3AFA">
        <w:rPr>
          <w:rFonts w:ascii="Calibri" w:hAnsi="Calibri" w:cs="Calibri"/>
          <w:sz w:val="22"/>
          <w:szCs w:val="22"/>
        </w:rPr>
        <w:t>m</w:t>
      </w:r>
      <w:r w:rsidR="00ED3AFA" w:rsidRPr="003519A3">
        <w:rPr>
          <w:rFonts w:ascii="Calibri" w:hAnsi="Calibri" w:cs="Calibri"/>
          <w:sz w:val="22"/>
          <w:szCs w:val="22"/>
        </w:rPr>
        <w:t>it Adrenalin</w:t>
      </w:r>
      <w:r w:rsidRPr="003519A3">
        <w:rPr>
          <w:rFonts w:ascii="Calibri" w:hAnsi="Calibri" w:cs="Calibri"/>
          <w:sz w:val="22"/>
          <w:szCs w:val="22"/>
        </w:rPr>
        <w:t xml:space="preserve"> behandel</w:t>
      </w:r>
      <w:r>
        <w:rPr>
          <w:rFonts w:ascii="Calibri" w:hAnsi="Calibri" w:cs="Calibri"/>
          <w:sz w:val="22"/>
          <w:szCs w:val="22"/>
        </w:rPr>
        <w:t>t</w:t>
      </w:r>
      <w:r w:rsidRPr="003519A3">
        <w:rPr>
          <w:rFonts w:ascii="Calibri" w:hAnsi="Calibri" w:cs="Calibri"/>
          <w:sz w:val="22"/>
          <w:szCs w:val="22"/>
        </w:rPr>
        <w:t xml:space="preserve">. „Dabei handelt es sich um eine Inhalation über einen Vernebler. Die </w:t>
      </w:r>
      <w:r w:rsidR="00FD7E38">
        <w:rPr>
          <w:rFonts w:ascii="Calibri" w:hAnsi="Calibri" w:cs="Calibri"/>
          <w:sz w:val="22"/>
          <w:szCs w:val="22"/>
        </w:rPr>
        <w:t>Schleimhautschwellung geht zurück</w:t>
      </w:r>
      <w:r w:rsidRPr="003519A3">
        <w:rPr>
          <w:rFonts w:ascii="Calibri" w:hAnsi="Calibri" w:cs="Calibri"/>
          <w:sz w:val="22"/>
          <w:szCs w:val="22"/>
        </w:rPr>
        <w:t>, was für eine rasche Linderung der Atemnot sorgt. Die Wirkung hält aber nur für einige Stunden an, weshalb eine ärztliche Überwachung notwendig ist.“</w:t>
      </w:r>
    </w:p>
    <w:p w14:paraId="0A5DA5D8" w14:textId="561C3BBB" w:rsidR="004546F5" w:rsidRPr="004546F5" w:rsidRDefault="004546F5" w:rsidP="004546F5">
      <w:pPr>
        <w:spacing w:line="360" w:lineRule="auto"/>
        <w:rPr>
          <w:rFonts w:ascii="Calibri" w:hAnsi="Calibri" w:cs="Calibri"/>
          <w:sz w:val="22"/>
          <w:szCs w:val="22"/>
        </w:rPr>
      </w:pPr>
      <w:r w:rsidRPr="004546F5">
        <w:rPr>
          <w:rFonts w:ascii="Calibri" w:hAnsi="Calibri" w:cs="Calibri"/>
          <w:sz w:val="22"/>
          <w:szCs w:val="22"/>
        </w:rPr>
        <w:t>Im Winter treten Pseudokrupp-Fälle häufiger auf als im Sommer – teils werden am Klinikum mehrere betroffene Kinder pro Tag behandelt.</w:t>
      </w:r>
    </w:p>
    <w:p w14:paraId="0AFF3647" w14:textId="77777777" w:rsidR="00B46C77" w:rsidRDefault="004546F5" w:rsidP="004546F5">
      <w:pPr>
        <w:spacing w:line="360" w:lineRule="auto"/>
        <w:rPr>
          <w:rFonts w:ascii="Calibri" w:hAnsi="Calibri" w:cs="Calibri"/>
          <w:b/>
          <w:bCs/>
          <w:sz w:val="22"/>
          <w:szCs w:val="22"/>
        </w:rPr>
      </w:pPr>
      <w:r w:rsidRPr="004546F5">
        <w:rPr>
          <w:rFonts w:ascii="Calibri" w:hAnsi="Calibri" w:cs="Calibri"/>
          <w:b/>
          <w:bCs/>
          <w:sz w:val="22"/>
          <w:szCs w:val="22"/>
          <w:highlight w:val="yellow"/>
        </w:rPr>
        <w:lastRenderedPageBreak/>
        <w:t>Weiterführende Informationen: Fieber und Fiebermanagement</w:t>
      </w:r>
    </w:p>
    <w:p w14:paraId="053B207D" w14:textId="5EB6198E" w:rsidR="004546F5" w:rsidRPr="004546F5" w:rsidRDefault="004546F5" w:rsidP="004546F5">
      <w:pPr>
        <w:spacing w:line="360" w:lineRule="auto"/>
        <w:rPr>
          <w:rFonts w:ascii="Calibri" w:hAnsi="Calibri" w:cs="Calibri"/>
          <w:b/>
          <w:bCs/>
          <w:sz w:val="22"/>
          <w:szCs w:val="22"/>
        </w:rPr>
      </w:pPr>
      <w:r w:rsidRPr="004546F5">
        <w:rPr>
          <w:rFonts w:ascii="Calibri" w:hAnsi="Calibri" w:cs="Calibri"/>
          <w:b/>
          <w:bCs/>
          <w:sz w:val="22"/>
          <w:szCs w:val="22"/>
        </w:rPr>
        <w:t>Was ist Fieber?</w:t>
      </w:r>
      <w:r>
        <w:rPr>
          <w:rFonts w:ascii="Calibri" w:hAnsi="Calibri" w:cs="Calibri"/>
          <w:b/>
          <w:bCs/>
          <w:sz w:val="22"/>
          <w:szCs w:val="22"/>
        </w:rPr>
        <w:br/>
      </w:r>
      <w:r w:rsidRPr="004546F5">
        <w:rPr>
          <w:rFonts w:ascii="Calibri" w:hAnsi="Calibri" w:cs="Calibri"/>
          <w:sz w:val="22"/>
          <w:szCs w:val="22"/>
        </w:rPr>
        <w:t>Fieber ist eine natürliche Abwehrreaktion: Der Körper erhöht die Temperatur, sodass Krankheitserreger – besonders Bakterien – sich schlechter vermehren können. Fieber ist kein Feind, sondern ein Schutzmechanismus.</w:t>
      </w:r>
    </w:p>
    <w:p w14:paraId="767097DA" w14:textId="5C1315BD" w:rsidR="004546F5" w:rsidRDefault="004546F5" w:rsidP="004546F5">
      <w:pPr>
        <w:spacing w:line="360" w:lineRule="auto"/>
        <w:rPr>
          <w:rFonts w:ascii="Calibri" w:hAnsi="Calibri" w:cs="Calibri"/>
          <w:sz w:val="22"/>
          <w:szCs w:val="22"/>
        </w:rPr>
      </w:pPr>
      <w:r w:rsidRPr="004546F5">
        <w:rPr>
          <w:rFonts w:ascii="Calibri" w:hAnsi="Calibri" w:cs="Calibri"/>
          <w:b/>
          <w:bCs/>
          <w:sz w:val="22"/>
          <w:szCs w:val="22"/>
        </w:rPr>
        <w:t>Wann wird Fieber gefährlich?</w:t>
      </w:r>
      <w:r w:rsidRPr="004546F5">
        <w:rPr>
          <w:rFonts w:ascii="Calibri" w:hAnsi="Calibri" w:cs="Calibri"/>
          <w:b/>
          <w:bCs/>
          <w:sz w:val="22"/>
          <w:szCs w:val="22"/>
        </w:rPr>
        <w:br/>
      </w:r>
      <w:r w:rsidRPr="004546F5">
        <w:rPr>
          <w:rFonts w:ascii="Calibri" w:hAnsi="Calibri" w:cs="Calibri"/>
          <w:sz w:val="22"/>
          <w:szCs w:val="22"/>
        </w:rPr>
        <w:t xml:space="preserve">Fieber beansprucht den Körper stark. Solange Kinder aktiv spielen und trinken, ist Fieber </w:t>
      </w:r>
      <w:r w:rsidR="00FD7E38">
        <w:rPr>
          <w:rFonts w:ascii="Calibri" w:hAnsi="Calibri" w:cs="Calibri"/>
          <w:sz w:val="22"/>
          <w:szCs w:val="22"/>
        </w:rPr>
        <w:t xml:space="preserve">auch </w:t>
      </w:r>
      <w:r w:rsidRPr="004546F5">
        <w:rPr>
          <w:rFonts w:ascii="Calibri" w:hAnsi="Calibri" w:cs="Calibri"/>
          <w:sz w:val="22"/>
          <w:szCs w:val="22"/>
        </w:rPr>
        <w:t xml:space="preserve">bis </w:t>
      </w:r>
      <w:r w:rsidR="00FD7E38">
        <w:rPr>
          <w:rFonts w:ascii="Calibri" w:hAnsi="Calibri" w:cs="Calibri"/>
          <w:sz w:val="22"/>
          <w:szCs w:val="22"/>
        </w:rPr>
        <w:t xml:space="preserve">über </w:t>
      </w:r>
      <w:r w:rsidRPr="004546F5">
        <w:rPr>
          <w:rFonts w:ascii="Calibri" w:hAnsi="Calibri" w:cs="Calibri"/>
          <w:sz w:val="22"/>
          <w:szCs w:val="22"/>
        </w:rPr>
        <w:t>39 °C meist unproblematisch. Problematisch wird es, wenn Kinder apathisch wirken,</w:t>
      </w:r>
      <w:r w:rsidR="001104A5">
        <w:rPr>
          <w:rFonts w:ascii="Calibri" w:hAnsi="Calibri" w:cs="Calibri"/>
          <w:sz w:val="22"/>
          <w:szCs w:val="22"/>
        </w:rPr>
        <w:t xml:space="preserve"> austrocknen und</w:t>
      </w:r>
      <w:r w:rsidRPr="004546F5">
        <w:rPr>
          <w:rFonts w:ascii="Calibri" w:hAnsi="Calibri" w:cs="Calibri"/>
          <w:sz w:val="22"/>
          <w:szCs w:val="22"/>
        </w:rPr>
        <w:t xml:space="preserve"> nicht trinken oder Bewusstseins- bzw. Atemstörungen auftreten. Bei Säuglingen unter drei Monaten gilt Fieber ab 38 °C bereits als Notfall.</w:t>
      </w:r>
      <w:r w:rsidR="00B46C77">
        <w:rPr>
          <w:rFonts w:ascii="Calibri" w:hAnsi="Calibri" w:cs="Calibri"/>
          <w:sz w:val="22"/>
          <w:szCs w:val="22"/>
        </w:rPr>
        <w:t xml:space="preserve"> </w:t>
      </w:r>
      <w:r w:rsidRPr="004546F5">
        <w:rPr>
          <w:rFonts w:ascii="Calibri" w:hAnsi="Calibri" w:cs="Calibri"/>
          <w:sz w:val="22"/>
          <w:szCs w:val="22"/>
        </w:rPr>
        <w:t>Aggressives Fiebermanagement – etwa die frühe Gabe fiebersenkender Medikamente – verhindert Fieberkrämpfe nicht. Wichtiger ist die Beobachtung des Kindes, ausreichend Flüssigkeit und nur bei Bedarf das Senken der Temperatur. Bewährte Mittel sind Ibuprofen und Paracetamol. Ergänzend können traditionelle Methoden wie</w:t>
      </w:r>
      <w:r w:rsidR="00FD7E38">
        <w:rPr>
          <w:rFonts w:ascii="Calibri" w:hAnsi="Calibri" w:cs="Calibri"/>
          <w:sz w:val="22"/>
          <w:szCs w:val="22"/>
        </w:rPr>
        <w:t xml:space="preserve"> körperwar</w:t>
      </w:r>
      <w:r w:rsidR="00ED3AFA">
        <w:rPr>
          <w:rFonts w:ascii="Calibri" w:hAnsi="Calibri" w:cs="Calibri"/>
          <w:sz w:val="22"/>
          <w:szCs w:val="22"/>
        </w:rPr>
        <w:t>m</w:t>
      </w:r>
      <w:r w:rsidR="00FD7E38">
        <w:rPr>
          <w:rFonts w:ascii="Calibri" w:hAnsi="Calibri" w:cs="Calibri"/>
          <w:sz w:val="22"/>
          <w:szCs w:val="22"/>
        </w:rPr>
        <w:t>em</w:t>
      </w:r>
      <w:r w:rsidRPr="004546F5">
        <w:rPr>
          <w:rFonts w:ascii="Calibri" w:hAnsi="Calibri" w:cs="Calibri"/>
          <w:sz w:val="22"/>
          <w:szCs w:val="22"/>
        </w:rPr>
        <w:t xml:space="preserve"> Wadenwickel helfen.</w:t>
      </w:r>
    </w:p>
    <w:p w14:paraId="1C333F89" w14:textId="6DFC73E1" w:rsidR="00830C42" w:rsidRPr="004546F5" w:rsidRDefault="00830C42" w:rsidP="004546F5">
      <w:pPr>
        <w:spacing w:line="360" w:lineRule="auto"/>
        <w:rPr>
          <w:rFonts w:ascii="Calibri" w:hAnsi="Calibri" w:cs="Calibri"/>
          <w:sz w:val="22"/>
          <w:szCs w:val="22"/>
        </w:rPr>
      </w:pPr>
      <w:r>
        <w:rPr>
          <w:rFonts w:ascii="Calibri" w:hAnsi="Calibri" w:cs="Calibri"/>
          <w:b/>
          <w:bCs/>
          <w:sz w:val="22"/>
          <w:szCs w:val="22"/>
        </w:rPr>
        <w:t>Die Bezeichnung „Pseudokrupp“</w:t>
      </w:r>
      <w:r>
        <w:rPr>
          <w:rFonts w:ascii="Calibri" w:hAnsi="Calibri" w:cs="Calibri"/>
          <w:b/>
          <w:bCs/>
          <w:sz w:val="22"/>
          <w:szCs w:val="22"/>
        </w:rPr>
        <w:br/>
      </w:r>
      <w:r w:rsidRPr="00830C42">
        <w:rPr>
          <w:rFonts w:ascii="Calibri" w:hAnsi="Calibri" w:cs="Calibri"/>
          <w:sz w:val="22"/>
          <w:szCs w:val="22"/>
        </w:rPr>
        <w:t xml:space="preserve">Der Begriff „Krupp“ geht auf das englische Wort </w:t>
      </w:r>
      <w:r>
        <w:rPr>
          <w:rFonts w:ascii="Calibri" w:hAnsi="Calibri" w:cs="Calibri"/>
          <w:sz w:val="22"/>
          <w:szCs w:val="22"/>
        </w:rPr>
        <w:t>„</w:t>
      </w:r>
      <w:r w:rsidRPr="00830C42">
        <w:rPr>
          <w:rFonts w:ascii="Calibri" w:hAnsi="Calibri" w:cs="Calibri"/>
          <w:sz w:val="22"/>
          <w:szCs w:val="22"/>
        </w:rPr>
        <w:t>croup</w:t>
      </w:r>
      <w:r>
        <w:rPr>
          <w:rFonts w:ascii="Calibri" w:hAnsi="Calibri" w:cs="Calibri"/>
          <w:sz w:val="22"/>
          <w:szCs w:val="22"/>
        </w:rPr>
        <w:t>“</w:t>
      </w:r>
      <w:r w:rsidRPr="00830C42">
        <w:rPr>
          <w:rFonts w:ascii="Calibri" w:hAnsi="Calibri" w:cs="Calibri"/>
          <w:sz w:val="22"/>
          <w:szCs w:val="22"/>
        </w:rPr>
        <w:t xml:space="preserve"> zurück und bezeichnete früher eine schwere, oft lebensbedrohliche </w:t>
      </w:r>
      <w:r w:rsidR="00FD7E38">
        <w:rPr>
          <w:rFonts w:ascii="Calibri" w:hAnsi="Calibri" w:cs="Calibri"/>
          <w:sz w:val="22"/>
          <w:szCs w:val="22"/>
        </w:rPr>
        <w:t>Atemwegserkrankung</w:t>
      </w:r>
      <w:r w:rsidRPr="00830C42">
        <w:rPr>
          <w:rFonts w:ascii="Calibri" w:hAnsi="Calibri" w:cs="Calibri"/>
          <w:sz w:val="22"/>
          <w:szCs w:val="22"/>
        </w:rPr>
        <w:t xml:space="preserve"> bei Kindern, die durch Diphtherie ausgelöst wurde. Typisch waren dicke, graue Beläge im </w:t>
      </w:r>
      <w:r w:rsidR="00FF098C">
        <w:rPr>
          <w:rFonts w:ascii="Calibri" w:hAnsi="Calibri" w:cs="Calibri"/>
          <w:sz w:val="22"/>
          <w:szCs w:val="22"/>
        </w:rPr>
        <w:t>Rachenbereich, gefürchtet ist vor allem Wirkung der Toxine, die durch die Bakterien abgesondert werden</w:t>
      </w:r>
      <w:r w:rsidRPr="00830C42">
        <w:rPr>
          <w:rFonts w:ascii="Calibri" w:hAnsi="Calibri" w:cs="Calibri"/>
          <w:sz w:val="22"/>
          <w:szCs w:val="22"/>
        </w:rPr>
        <w:t>.</w:t>
      </w:r>
      <w:r w:rsidR="00E059A2">
        <w:rPr>
          <w:rFonts w:ascii="Calibri" w:hAnsi="Calibri" w:cs="Calibri"/>
          <w:sz w:val="22"/>
          <w:szCs w:val="22"/>
        </w:rPr>
        <w:t xml:space="preserve"> </w:t>
      </w:r>
      <w:r w:rsidRPr="00830C42">
        <w:rPr>
          <w:rFonts w:ascii="Calibri" w:hAnsi="Calibri" w:cs="Calibri"/>
          <w:sz w:val="22"/>
          <w:szCs w:val="22"/>
        </w:rPr>
        <w:t xml:space="preserve">Mit der Einführung der Diphtherie-Impfung ist diese Form des Krupp heute in unseren Breiten praktisch verschwunden. Dennoch traten bei Kindern weiterhin ähnliche Symptome wie bellender Husten, Atemnot und Heiserkeit auf, ausgelöst von viralen Infekten. Um diese harmlosere Variante vom ursprünglichen Krupp zu unterscheiden, prägten Kinderärzte den Begriff „Pseudokrupp“ – aus dem Griechischen </w:t>
      </w:r>
      <w:r>
        <w:rPr>
          <w:rFonts w:ascii="Calibri" w:hAnsi="Calibri" w:cs="Calibri"/>
          <w:sz w:val="22"/>
          <w:szCs w:val="22"/>
        </w:rPr>
        <w:t>„</w:t>
      </w:r>
      <w:r w:rsidRPr="00830C42">
        <w:rPr>
          <w:rFonts w:ascii="Calibri" w:hAnsi="Calibri" w:cs="Calibri"/>
          <w:sz w:val="22"/>
          <w:szCs w:val="22"/>
        </w:rPr>
        <w:t>pseudo</w:t>
      </w:r>
      <w:r>
        <w:rPr>
          <w:rFonts w:ascii="Calibri" w:hAnsi="Calibri" w:cs="Calibri"/>
          <w:sz w:val="22"/>
          <w:szCs w:val="22"/>
        </w:rPr>
        <w:t>“ (</w:t>
      </w:r>
      <w:r w:rsidRPr="00830C42">
        <w:rPr>
          <w:rFonts w:ascii="Calibri" w:hAnsi="Calibri" w:cs="Calibri"/>
          <w:sz w:val="22"/>
          <w:szCs w:val="22"/>
        </w:rPr>
        <w:t>„falsch“ oder „scheinbar“</w:t>
      </w:r>
      <w:r>
        <w:rPr>
          <w:rFonts w:ascii="Calibri" w:hAnsi="Calibri" w:cs="Calibri"/>
          <w:sz w:val="22"/>
          <w:szCs w:val="22"/>
        </w:rPr>
        <w:t>)</w:t>
      </w:r>
      <w:r w:rsidRPr="00830C42">
        <w:rPr>
          <w:rFonts w:ascii="Calibri" w:hAnsi="Calibri" w:cs="Calibri"/>
          <w:sz w:val="22"/>
          <w:szCs w:val="22"/>
        </w:rPr>
        <w:t>.</w:t>
      </w:r>
    </w:p>
    <w:p w14:paraId="6F8F9312" w14:textId="6AD083AF" w:rsidR="004546F5" w:rsidRDefault="004546F5" w:rsidP="004546F5">
      <w:pPr>
        <w:spacing w:line="360" w:lineRule="auto"/>
        <w:rPr>
          <w:rFonts w:ascii="Calibri" w:hAnsi="Calibri" w:cs="Calibri"/>
          <w:sz w:val="22"/>
          <w:szCs w:val="22"/>
        </w:rPr>
      </w:pPr>
      <w:r w:rsidRPr="004546F5">
        <w:rPr>
          <w:rFonts w:ascii="Calibri" w:hAnsi="Calibri" w:cs="Calibri"/>
          <w:b/>
          <w:bCs/>
          <w:sz w:val="22"/>
          <w:szCs w:val="22"/>
        </w:rPr>
        <w:t>Dr. Johannes Lehner persönlich</w:t>
      </w:r>
      <w:r>
        <w:rPr>
          <w:rFonts w:ascii="Calibri" w:hAnsi="Calibri" w:cs="Calibri"/>
          <w:b/>
          <w:bCs/>
          <w:sz w:val="22"/>
          <w:szCs w:val="22"/>
        </w:rPr>
        <w:br/>
      </w:r>
      <w:r w:rsidRPr="001C6668">
        <w:rPr>
          <w:rFonts w:ascii="Calibri" w:hAnsi="Calibri" w:cs="Calibri"/>
          <w:sz w:val="22"/>
          <w:szCs w:val="22"/>
        </w:rPr>
        <w:t>Der</w:t>
      </w:r>
      <w:r w:rsidRPr="001D55A6">
        <w:rPr>
          <w:rFonts w:ascii="Calibri" w:hAnsi="Calibri" w:cs="Calibri"/>
          <w:sz w:val="22"/>
          <w:szCs w:val="22"/>
        </w:rPr>
        <w:t xml:space="preserve"> Facharzt für Kinder- und Jugendheilkunde am Klinikum Wels-Grieskirchen</w:t>
      </w:r>
      <w:r>
        <w:rPr>
          <w:rFonts w:ascii="Calibri" w:hAnsi="Calibri" w:cs="Calibri"/>
          <w:sz w:val="22"/>
          <w:szCs w:val="22"/>
        </w:rPr>
        <w:t xml:space="preserve"> versorgt Patienten im Alter von 0 bis 18 Jahre, darunter auch Frühgeborene an der Neonatologie.</w:t>
      </w:r>
      <w:r w:rsidRPr="00BB54ED">
        <w:rPr>
          <w:rFonts w:ascii="Calibri" w:hAnsi="Calibri" w:cs="Calibri"/>
          <w:sz w:val="22"/>
          <w:szCs w:val="22"/>
        </w:rPr>
        <w:t xml:space="preserve"> Der 33-jährige Oberösterreicher absolvierte sein Medizinstudium in Graz und kehrte für das klinisch-praktische Jahr und die Facharztausbildung nach Wels zurück. Neben seiner Tätigkeit als Arzt ist Lehner leidenschaftlicher Musiker und Mitglied im Musikverein Kematen am Innbach.</w:t>
      </w:r>
    </w:p>
    <w:p w14:paraId="3F7771E8" w14:textId="77777777" w:rsidR="00B46C77" w:rsidRDefault="00B46C77" w:rsidP="004546F5">
      <w:pPr>
        <w:spacing w:line="360" w:lineRule="auto"/>
        <w:rPr>
          <w:rFonts w:ascii="Calibri" w:hAnsi="Calibri" w:cs="Calibri"/>
          <w:b/>
          <w:bCs/>
          <w:sz w:val="22"/>
          <w:szCs w:val="22"/>
        </w:rPr>
      </w:pPr>
      <w:r w:rsidRPr="00521B28">
        <w:rPr>
          <w:rFonts w:ascii="Calibri" w:hAnsi="Calibri" w:cs="Calibri"/>
          <w:b/>
          <w:bCs/>
          <w:sz w:val="22"/>
          <w:szCs w:val="22"/>
          <w:highlight w:val="yellow"/>
        </w:rPr>
        <w:t>Veranstaltungstipp</w:t>
      </w:r>
    </w:p>
    <w:p w14:paraId="53AE589E" w14:textId="298070E3" w:rsidR="00B46C77" w:rsidRDefault="00B46C77" w:rsidP="004546F5">
      <w:pPr>
        <w:spacing w:line="360" w:lineRule="auto"/>
        <w:rPr>
          <w:rFonts w:ascii="Calibri" w:hAnsi="Calibri" w:cs="Calibri"/>
          <w:sz w:val="22"/>
          <w:szCs w:val="22"/>
        </w:rPr>
      </w:pPr>
      <w:r w:rsidRPr="00521B28">
        <w:rPr>
          <w:rFonts w:ascii="Calibri" w:hAnsi="Calibri" w:cs="Calibri"/>
          <w:b/>
          <w:bCs/>
          <w:sz w:val="22"/>
          <w:szCs w:val="22"/>
        </w:rPr>
        <w:t>Wissensforum Fokus: Infektions</w:t>
      </w:r>
      <w:r>
        <w:rPr>
          <w:rFonts w:ascii="Calibri" w:hAnsi="Calibri" w:cs="Calibri"/>
          <w:b/>
          <w:bCs/>
          <w:sz w:val="22"/>
          <w:szCs w:val="22"/>
        </w:rPr>
        <w:t>krankheiten</w:t>
      </w:r>
      <w:r w:rsidRPr="00521B28">
        <w:rPr>
          <w:rFonts w:ascii="Calibri" w:hAnsi="Calibri" w:cs="Calibri"/>
          <w:sz w:val="22"/>
          <w:szCs w:val="22"/>
        </w:rPr>
        <w:br/>
      </w:r>
      <w:r>
        <w:rPr>
          <w:rFonts w:ascii="Calibri" w:hAnsi="Calibri" w:cs="Calibri"/>
          <w:b/>
          <w:bCs/>
          <w:sz w:val="22"/>
          <w:szCs w:val="22"/>
        </w:rPr>
        <w:t xml:space="preserve">Wann: </w:t>
      </w:r>
      <w:r w:rsidRPr="00521B28">
        <w:rPr>
          <w:rFonts w:ascii="Calibri" w:hAnsi="Calibri" w:cs="Calibri"/>
          <w:b/>
          <w:bCs/>
          <w:sz w:val="22"/>
          <w:szCs w:val="22"/>
        </w:rPr>
        <w:t>26. November 2025, 18:00 Uhr</w:t>
      </w:r>
      <w:r>
        <w:rPr>
          <w:rFonts w:ascii="Calibri" w:hAnsi="Calibri" w:cs="Calibri"/>
          <w:b/>
          <w:bCs/>
          <w:sz w:val="22"/>
          <w:szCs w:val="22"/>
        </w:rPr>
        <w:br/>
      </w:r>
      <w:r>
        <w:rPr>
          <w:rFonts w:ascii="Calibri" w:hAnsi="Calibri" w:cs="Calibri"/>
          <w:b/>
          <w:bCs/>
          <w:sz w:val="22"/>
          <w:szCs w:val="22"/>
        </w:rPr>
        <w:lastRenderedPageBreak/>
        <w:t xml:space="preserve">Wo: </w:t>
      </w:r>
      <w:r w:rsidRPr="00521B28">
        <w:rPr>
          <w:rFonts w:ascii="Calibri" w:hAnsi="Calibri" w:cs="Calibri"/>
          <w:b/>
          <w:bCs/>
          <w:sz w:val="22"/>
          <w:szCs w:val="22"/>
        </w:rPr>
        <w:t>Festsaal B7, 2. Stock, Klinikum Wels</w:t>
      </w:r>
      <w:r>
        <w:rPr>
          <w:rFonts w:ascii="Calibri" w:hAnsi="Calibri" w:cs="Calibri"/>
          <w:b/>
          <w:bCs/>
          <w:sz w:val="22"/>
          <w:szCs w:val="22"/>
        </w:rPr>
        <w:t>-Grieskirchen, Standort Wels</w:t>
      </w:r>
      <w:r>
        <w:rPr>
          <w:rFonts w:ascii="Calibri" w:hAnsi="Calibri" w:cs="Calibri"/>
          <w:b/>
          <w:bCs/>
          <w:sz w:val="22"/>
          <w:szCs w:val="22"/>
        </w:rPr>
        <w:br/>
      </w:r>
      <w:r w:rsidRPr="00B46C77">
        <w:rPr>
          <w:rFonts w:ascii="Calibri" w:hAnsi="Calibri" w:cs="Calibri"/>
          <w:b/>
          <w:bCs/>
          <w:sz w:val="22"/>
          <w:szCs w:val="22"/>
        </w:rPr>
        <w:t>Wie können wir uns bestmöglich vor Grippe, RSV, COVID-19, aber auch anderen Infektionskrankheiten wie HPV oder Hepatitis schützen?</w:t>
      </w:r>
      <w:r>
        <w:rPr>
          <w:rFonts w:ascii="Calibri" w:hAnsi="Calibri" w:cs="Calibri"/>
          <w:sz w:val="22"/>
          <w:szCs w:val="22"/>
        </w:rPr>
        <w:t xml:space="preserve"> </w:t>
      </w:r>
      <w:r w:rsidRPr="00521B28">
        <w:rPr>
          <w:rFonts w:ascii="Calibri" w:hAnsi="Calibri" w:cs="Calibri"/>
          <w:sz w:val="22"/>
          <w:szCs w:val="22"/>
        </w:rPr>
        <w:t xml:space="preserve">Beim </w:t>
      </w:r>
      <w:r>
        <w:rPr>
          <w:rFonts w:ascii="Calibri" w:hAnsi="Calibri" w:cs="Calibri"/>
          <w:sz w:val="22"/>
          <w:szCs w:val="22"/>
        </w:rPr>
        <w:t>„</w:t>
      </w:r>
      <w:r w:rsidRPr="00521B28">
        <w:rPr>
          <w:rFonts w:ascii="Calibri" w:hAnsi="Calibri" w:cs="Calibri"/>
          <w:sz w:val="22"/>
          <w:szCs w:val="22"/>
        </w:rPr>
        <w:t>Wissensforum Fokus:</w:t>
      </w:r>
      <w:r w:rsidRPr="00521B28">
        <w:rPr>
          <w:rFonts w:ascii="Calibri" w:hAnsi="Calibri" w:cs="Calibri"/>
          <w:i/>
          <w:iCs/>
          <w:sz w:val="22"/>
          <w:szCs w:val="22"/>
        </w:rPr>
        <w:t xml:space="preserve"> </w:t>
      </w:r>
      <w:r>
        <w:rPr>
          <w:rFonts w:ascii="Calibri" w:hAnsi="Calibri" w:cs="Calibri"/>
          <w:sz w:val="22"/>
          <w:szCs w:val="22"/>
        </w:rPr>
        <w:t>Infektionskrankheiten“</w:t>
      </w:r>
      <w:r w:rsidRPr="00521B28">
        <w:rPr>
          <w:rFonts w:ascii="Calibri" w:hAnsi="Calibri" w:cs="Calibri"/>
          <w:sz w:val="22"/>
          <w:szCs w:val="22"/>
        </w:rPr>
        <w:t xml:space="preserve"> geben Expertinnen und Experten aus Hygiene</w:t>
      </w:r>
      <w:r>
        <w:rPr>
          <w:rFonts w:ascii="Calibri" w:hAnsi="Calibri" w:cs="Calibri"/>
          <w:sz w:val="22"/>
          <w:szCs w:val="22"/>
        </w:rPr>
        <w:t xml:space="preserve"> und</w:t>
      </w:r>
      <w:r w:rsidRPr="00521B28">
        <w:rPr>
          <w:rFonts w:ascii="Calibri" w:hAnsi="Calibri" w:cs="Calibri"/>
          <w:sz w:val="22"/>
          <w:szCs w:val="22"/>
        </w:rPr>
        <w:t xml:space="preserve"> Mikrobiologie, Gynäkologie, Kinder- und Jugendheilkunde sowie </w:t>
      </w:r>
      <w:r>
        <w:rPr>
          <w:rFonts w:ascii="Calibri" w:hAnsi="Calibri" w:cs="Calibri"/>
          <w:sz w:val="22"/>
          <w:szCs w:val="22"/>
        </w:rPr>
        <w:t>Hepatologie</w:t>
      </w:r>
      <w:r w:rsidRPr="00521B28">
        <w:rPr>
          <w:rFonts w:ascii="Calibri" w:hAnsi="Calibri" w:cs="Calibri"/>
          <w:sz w:val="22"/>
          <w:szCs w:val="22"/>
        </w:rPr>
        <w:t xml:space="preserve"> praxisnahe Einblicke in Übertragung, Krankheitsverlauf, Therapie und Prävention.</w:t>
      </w:r>
      <w:r>
        <w:rPr>
          <w:rFonts w:ascii="Calibri" w:hAnsi="Calibri" w:cs="Calibri"/>
          <w:sz w:val="22"/>
          <w:szCs w:val="22"/>
        </w:rPr>
        <w:t xml:space="preserve"> </w:t>
      </w:r>
      <w:r w:rsidRPr="00521B28">
        <w:rPr>
          <w:rFonts w:ascii="Calibri" w:hAnsi="Calibri" w:cs="Calibri"/>
          <w:sz w:val="22"/>
          <w:szCs w:val="22"/>
        </w:rPr>
        <w:t>Das Klinikum Wels-Grieskirchen lädt alle Interessierten</w:t>
      </w:r>
      <w:r>
        <w:rPr>
          <w:rFonts w:ascii="Calibri" w:hAnsi="Calibri" w:cs="Calibri"/>
          <w:sz w:val="22"/>
          <w:szCs w:val="22"/>
        </w:rPr>
        <w:t xml:space="preserve"> </w:t>
      </w:r>
      <w:r w:rsidRPr="00521B28">
        <w:rPr>
          <w:rFonts w:ascii="Calibri" w:hAnsi="Calibri" w:cs="Calibri"/>
          <w:sz w:val="22"/>
          <w:szCs w:val="22"/>
        </w:rPr>
        <w:t xml:space="preserve">ein, sich umfassend zu informieren und mit </w:t>
      </w:r>
      <w:r>
        <w:rPr>
          <w:rFonts w:ascii="Calibri" w:hAnsi="Calibri" w:cs="Calibri"/>
          <w:sz w:val="22"/>
          <w:szCs w:val="22"/>
        </w:rPr>
        <w:t>Experten</w:t>
      </w:r>
      <w:r w:rsidRPr="00521B28">
        <w:rPr>
          <w:rFonts w:ascii="Calibri" w:hAnsi="Calibri" w:cs="Calibri"/>
          <w:sz w:val="22"/>
          <w:szCs w:val="22"/>
        </w:rPr>
        <w:t xml:space="preserve"> ins Gespräch zu kommen.</w:t>
      </w:r>
      <w:r>
        <w:rPr>
          <w:rFonts w:ascii="Calibri" w:hAnsi="Calibri" w:cs="Calibri"/>
          <w:sz w:val="22"/>
          <w:szCs w:val="22"/>
        </w:rPr>
        <w:br/>
      </w:r>
      <w:r w:rsidRPr="00521B28">
        <w:rPr>
          <w:rFonts w:ascii="Calibri" w:hAnsi="Calibri" w:cs="Calibri"/>
          <w:b/>
          <w:bCs/>
          <w:sz w:val="22"/>
          <w:szCs w:val="22"/>
        </w:rPr>
        <w:t>So schützen Sie sich und Ihre Familie</w:t>
      </w:r>
      <w:r>
        <w:rPr>
          <w:rFonts w:ascii="Calibri" w:hAnsi="Calibri" w:cs="Calibri"/>
          <w:b/>
          <w:bCs/>
          <w:sz w:val="22"/>
          <w:szCs w:val="22"/>
        </w:rPr>
        <w:t xml:space="preserve">: </w:t>
      </w:r>
      <w:r w:rsidRPr="00521B28">
        <w:rPr>
          <w:rFonts w:ascii="Calibri" w:hAnsi="Calibri" w:cs="Calibri"/>
          <w:b/>
          <w:bCs/>
          <w:sz w:val="22"/>
          <w:szCs w:val="22"/>
        </w:rPr>
        <w:t>Gesund durch Herbst und Winter</w:t>
      </w:r>
      <w:r>
        <w:rPr>
          <w:rFonts w:ascii="Calibri" w:hAnsi="Calibri" w:cs="Calibri"/>
          <w:b/>
          <w:bCs/>
          <w:sz w:val="22"/>
          <w:szCs w:val="22"/>
        </w:rPr>
        <w:t xml:space="preserve">: </w:t>
      </w:r>
      <w:r w:rsidRPr="00521B28">
        <w:rPr>
          <w:rFonts w:ascii="Calibri" w:hAnsi="Calibri" w:cs="Calibri"/>
          <w:sz w:val="22"/>
          <w:szCs w:val="22"/>
        </w:rPr>
        <w:t>Mit einem bewussten Lebensstil, rechtzeitiger Impfung und einfachen Hygienemaßnahmen lassen sich viele Infektionskrankheiten vermeiden oder mildern. Das Wissen darüber, wie Viren wirken – und wie man sich schützt – ist der beste Start in eine gesunde Wintersaison.</w:t>
      </w:r>
    </w:p>
    <w:p w14:paraId="28A3C1F6" w14:textId="77777777" w:rsidR="00B46C77" w:rsidRDefault="00F72598" w:rsidP="00E059A2">
      <w:pPr>
        <w:spacing w:line="360" w:lineRule="auto"/>
        <w:rPr>
          <w:rFonts w:ascii="Calibri" w:hAnsi="Calibri" w:cs="Calibri"/>
          <w:b/>
          <w:bCs/>
          <w:sz w:val="22"/>
          <w:szCs w:val="22"/>
          <w:highlight w:val="yellow"/>
        </w:rPr>
      </w:pPr>
      <w:r w:rsidRPr="00F72598">
        <w:rPr>
          <w:rFonts w:ascii="Calibri" w:hAnsi="Calibri" w:cs="Calibri"/>
          <w:b/>
          <w:bCs/>
          <w:sz w:val="22"/>
          <w:szCs w:val="22"/>
          <w:highlight w:val="yellow"/>
        </w:rPr>
        <w:t>Bilder und Statements:</w:t>
      </w:r>
    </w:p>
    <w:p w14:paraId="475D9E27" w14:textId="3D4C068A" w:rsidR="003519A3" w:rsidRPr="00B46C77" w:rsidRDefault="00F72598" w:rsidP="00E059A2">
      <w:pPr>
        <w:spacing w:line="360" w:lineRule="auto"/>
        <w:rPr>
          <w:rFonts w:ascii="Calibri" w:hAnsi="Calibri" w:cs="Calibri"/>
          <w:b/>
          <w:bCs/>
          <w:sz w:val="22"/>
          <w:szCs w:val="22"/>
          <w:highlight w:val="yellow"/>
        </w:rPr>
      </w:pPr>
      <w:r w:rsidRPr="00F72598">
        <w:rPr>
          <w:rFonts w:ascii="Calibri" w:hAnsi="Calibri" w:cs="Calibri"/>
          <w:b/>
          <w:bCs/>
          <w:sz w:val="22"/>
          <w:szCs w:val="22"/>
          <w:highlight w:val="yellow"/>
        </w:rPr>
        <w:t>Bild:</w:t>
      </w:r>
      <w:r w:rsidR="00732100">
        <w:rPr>
          <w:rFonts w:ascii="Calibri" w:hAnsi="Calibri" w:cs="Calibri"/>
          <w:b/>
          <w:bCs/>
          <w:sz w:val="22"/>
          <w:szCs w:val="22"/>
          <w:highlight w:val="yellow"/>
        </w:rPr>
        <w:t xml:space="preserve"> </w:t>
      </w:r>
      <w:r w:rsidR="00732100" w:rsidRPr="00732100">
        <w:rPr>
          <w:rFonts w:ascii="Calibri" w:hAnsi="Calibri" w:cs="Calibri"/>
          <w:sz w:val="22"/>
          <w:szCs w:val="22"/>
        </w:rPr>
        <w:t>KWG_Lehner_Johannes_Dr_Kinder.jpg,</w:t>
      </w:r>
      <w:r w:rsidR="00732100" w:rsidRPr="00732100">
        <w:rPr>
          <w:rFonts w:ascii="Calibri" w:hAnsi="Calibri" w:cs="Calibri"/>
          <w:sz w:val="16"/>
          <w:szCs w:val="16"/>
        </w:rPr>
        <w:t xml:space="preserve"> © Klinikum Wels-Grieskirchen / Nik Fleischmann</w:t>
      </w:r>
      <w:r w:rsidRPr="00F72598">
        <w:rPr>
          <w:rFonts w:ascii="Calibri" w:hAnsi="Calibri" w:cs="Calibri"/>
          <w:b/>
          <w:bCs/>
          <w:sz w:val="22"/>
          <w:szCs w:val="22"/>
          <w:highlight w:val="yellow"/>
        </w:rPr>
        <w:br/>
        <w:t>Bildtext:</w:t>
      </w:r>
      <w:r w:rsidR="00732100">
        <w:rPr>
          <w:rFonts w:ascii="Calibri" w:hAnsi="Calibri" w:cs="Calibri"/>
          <w:b/>
          <w:bCs/>
          <w:sz w:val="22"/>
          <w:szCs w:val="22"/>
        </w:rPr>
        <w:t xml:space="preserve"> </w:t>
      </w:r>
      <w:r w:rsidR="00732100" w:rsidRPr="00732100">
        <w:rPr>
          <w:rFonts w:ascii="Calibri" w:hAnsi="Calibri" w:cs="Calibri"/>
          <w:sz w:val="22"/>
          <w:szCs w:val="22"/>
        </w:rPr>
        <w:t>Dr. Johannes Lehner, Abteilung für Kinder- und Jugendheilkunde, Klinikum Wels-Grieskirchen</w:t>
      </w:r>
      <w:r w:rsidR="003519A3">
        <w:rPr>
          <w:rFonts w:ascii="Calibri" w:hAnsi="Calibri" w:cs="Calibri"/>
          <w:sz w:val="22"/>
          <w:szCs w:val="22"/>
        </w:rPr>
        <w:br/>
      </w:r>
      <w:r w:rsidR="003519A3" w:rsidRPr="003519A3">
        <w:rPr>
          <w:rFonts w:ascii="Calibri" w:hAnsi="Calibri" w:cs="Calibri"/>
          <w:i/>
          <w:iCs/>
          <w:sz w:val="22"/>
          <w:szCs w:val="22"/>
        </w:rPr>
        <w:t>„Meist verlaufen Infekte unkompliziert. In manchen Fällen kann es jedoch zu akuten Komplikationen kommen – zwei der häufigsten sind Fieberkrämpfe und Pseudokrupp.“</w:t>
      </w:r>
      <w:r w:rsidR="003519A3">
        <w:rPr>
          <w:rFonts w:ascii="Calibri" w:hAnsi="Calibri" w:cs="Calibri"/>
          <w:i/>
          <w:iCs/>
          <w:sz w:val="22"/>
          <w:szCs w:val="22"/>
        </w:rPr>
        <w:br/>
      </w:r>
      <w:r w:rsidR="003519A3" w:rsidRPr="003519A3">
        <w:rPr>
          <w:rFonts w:ascii="Calibri" w:hAnsi="Calibri" w:cs="Calibri"/>
          <w:i/>
          <w:iCs/>
          <w:sz w:val="22"/>
          <w:szCs w:val="22"/>
        </w:rPr>
        <w:t>„Durch die schnelle Temperaturerhöhung wird die Krampfschwelle im Gehirn gesenkt – es kommt zu einer unkontrollierten elektrischen Entladung von Nervenzellen, ähnlich einem epileptischen Anfall.“</w:t>
      </w:r>
      <w:r w:rsidR="003519A3">
        <w:rPr>
          <w:rFonts w:ascii="Calibri" w:hAnsi="Calibri" w:cs="Calibri"/>
          <w:i/>
          <w:iCs/>
          <w:sz w:val="22"/>
          <w:szCs w:val="22"/>
        </w:rPr>
        <w:br/>
      </w:r>
      <w:r w:rsidR="003519A3" w:rsidRPr="003519A3">
        <w:rPr>
          <w:rFonts w:ascii="Calibri" w:hAnsi="Calibri" w:cs="Calibri"/>
          <w:i/>
          <w:iCs/>
          <w:sz w:val="22"/>
          <w:szCs w:val="22"/>
        </w:rPr>
        <w:t>„Wichtig ist, Ruhe zu bewahren. Bringen Sie das Kind während des Anfalls in eine sichere Umgebung, um Verletzungen zu vermeiden</w:t>
      </w:r>
      <w:r w:rsidR="003519A3">
        <w:rPr>
          <w:rFonts w:ascii="Calibri" w:hAnsi="Calibri" w:cs="Calibri"/>
          <w:i/>
          <w:iCs/>
          <w:sz w:val="22"/>
          <w:szCs w:val="22"/>
        </w:rPr>
        <w:t>.</w:t>
      </w:r>
      <w:r w:rsidR="003519A3" w:rsidRPr="003519A3">
        <w:rPr>
          <w:rFonts w:ascii="Calibri" w:hAnsi="Calibri" w:cs="Calibri"/>
          <w:i/>
          <w:iCs/>
          <w:sz w:val="22"/>
          <w:szCs w:val="22"/>
        </w:rPr>
        <w:t>“</w:t>
      </w:r>
      <w:r w:rsidR="003519A3">
        <w:rPr>
          <w:rFonts w:ascii="Calibri" w:hAnsi="Calibri" w:cs="Calibri"/>
          <w:i/>
          <w:iCs/>
          <w:sz w:val="22"/>
          <w:szCs w:val="22"/>
        </w:rPr>
        <w:br/>
      </w:r>
      <w:r w:rsidR="003519A3" w:rsidRPr="003519A3">
        <w:rPr>
          <w:rFonts w:ascii="Calibri" w:hAnsi="Calibri" w:cs="Calibri"/>
          <w:i/>
          <w:iCs/>
          <w:sz w:val="22"/>
          <w:szCs w:val="22"/>
        </w:rPr>
        <w:t>„Rufen Sie die Rettung und nehmen Sie, wenn möglich, ein Video auf. Es hilft den Ärzten, Dauer und Ausprägung des Krampfs einzuschätzen.“</w:t>
      </w:r>
      <w:r w:rsidR="003519A3">
        <w:rPr>
          <w:rFonts w:ascii="Calibri" w:hAnsi="Calibri" w:cs="Calibri"/>
          <w:i/>
          <w:iCs/>
          <w:sz w:val="22"/>
          <w:szCs w:val="22"/>
        </w:rPr>
        <w:br/>
      </w:r>
      <w:r w:rsidR="003519A3" w:rsidRPr="003519A3">
        <w:rPr>
          <w:rFonts w:ascii="Calibri" w:hAnsi="Calibri" w:cs="Calibri"/>
          <w:i/>
          <w:iCs/>
          <w:sz w:val="22"/>
          <w:szCs w:val="22"/>
        </w:rPr>
        <w:t>„</w:t>
      </w:r>
      <w:r w:rsidR="003519A3">
        <w:rPr>
          <w:rFonts w:ascii="Calibri" w:hAnsi="Calibri" w:cs="Calibri"/>
          <w:i/>
          <w:iCs/>
          <w:sz w:val="22"/>
          <w:szCs w:val="22"/>
        </w:rPr>
        <w:t>Beim Pseudokrupp sind d</w:t>
      </w:r>
      <w:r w:rsidR="003519A3" w:rsidRPr="003519A3">
        <w:rPr>
          <w:rFonts w:ascii="Calibri" w:hAnsi="Calibri" w:cs="Calibri"/>
          <w:i/>
          <w:iCs/>
          <w:sz w:val="22"/>
          <w:szCs w:val="22"/>
        </w:rPr>
        <w:t>ie Atemwege der erkrankten Kinder durch die Schleimhautschwellung verengt, was den charakteristischen Husten verursacht und das Atmen schwer macht.“</w:t>
      </w:r>
      <w:r w:rsidR="003519A3">
        <w:rPr>
          <w:rFonts w:ascii="Calibri" w:hAnsi="Calibri" w:cs="Calibri"/>
          <w:i/>
          <w:iCs/>
          <w:sz w:val="22"/>
          <w:szCs w:val="22"/>
        </w:rPr>
        <w:br/>
      </w:r>
      <w:r w:rsidR="003519A3" w:rsidRPr="003519A3">
        <w:rPr>
          <w:rFonts w:ascii="Calibri" w:hAnsi="Calibri" w:cs="Calibri"/>
          <w:sz w:val="22"/>
          <w:szCs w:val="22"/>
        </w:rPr>
        <w:t>„Ebenso wie ein Fieberkrampf wirken Pseudokrupp-Anfälle auf die Beteiligten dramatisch, in der Regel sind sie aber gut behandelbar.“</w:t>
      </w:r>
      <w:r w:rsidR="003519A3">
        <w:rPr>
          <w:rFonts w:ascii="Calibri" w:hAnsi="Calibri" w:cs="Calibri"/>
          <w:sz w:val="22"/>
          <w:szCs w:val="22"/>
        </w:rPr>
        <w:br/>
      </w:r>
      <w:r w:rsidR="003519A3" w:rsidRPr="003519A3">
        <w:rPr>
          <w:rFonts w:ascii="Calibri" w:hAnsi="Calibri" w:cs="Calibri"/>
          <w:i/>
          <w:iCs/>
          <w:sz w:val="22"/>
          <w:szCs w:val="22"/>
        </w:rPr>
        <w:t xml:space="preserve">„Ein </w:t>
      </w:r>
      <w:r w:rsidR="00FF098C">
        <w:rPr>
          <w:rFonts w:ascii="Calibri" w:hAnsi="Calibri" w:cs="Calibri"/>
          <w:i/>
          <w:iCs/>
          <w:sz w:val="22"/>
          <w:szCs w:val="22"/>
        </w:rPr>
        <w:t>systemisches Glukokortikoid in Form von Zäpfchen oder Saft</w:t>
      </w:r>
      <w:r w:rsidR="003519A3" w:rsidRPr="003519A3">
        <w:rPr>
          <w:rFonts w:ascii="Calibri" w:hAnsi="Calibri" w:cs="Calibri"/>
          <w:i/>
          <w:iCs/>
          <w:sz w:val="22"/>
          <w:szCs w:val="22"/>
        </w:rPr>
        <w:t xml:space="preserve"> führt zum raschen Abschwellen im Kehlkopfbereich. Die Kinder können das Klinikum meist am selben Tag wieder verlassen.“</w:t>
      </w:r>
    </w:p>
    <w:p w14:paraId="3532A4D7" w14:textId="0422313B" w:rsidR="00F72598" w:rsidRDefault="00F72598" w:rsidP="004546F5">
      <w:pPr>
        <w:spacing w:line="360" w:lineRule="auto"/>
        <w:rPr>
          <w:rFonts w:ascii="Calibri" w:hAnsi="Calibri" w:cs="Calibri"/>
          <w:sz w:val="22"/>
          <w:szCs w:val="22"/>
        </w:rPr>
      </w:pPr>
      <w:r w:rsidRPr="00F72598">
        <w:rPr>
          <w:rFonts w:ascii="Calibri" w:hAnsi="Calibri" w:cs="Calibri"/>
          <w:b/>
          <w:bCs/>
          <w:sz w:val="22"/>
          <w:szCs w:val="22"/>
          <w:highlight w:val="yellow"/>
        </w:rPr>
        <w:t>Bild:</w:t>
      </w:r>
      <w:r w:rsidR="00411430">
        <w:rPr>
          <w:rFonts w:ascii="Calibri" w:hAnsi="Calibri" w:cs="Calibri"/>
          <w:b/>
          <w:bCs/>
          <w:sz w:val="22"/>
          <w:szCs w:val="22"/>
          <w:highlight w:val="yellow"/>
        </w:rPr>
        <w:t xml:space="preserve"> </w:t>
      </w:r>
      <w:r w:rsidR="00411430" w:rsidRPr="00411430">
        <w:rPr>
          <w:rFonts w:ascii="Calibri" w:hAnsi="Calibri" w:cs="Calibri"/>
          <w:sz w:val="22"/>
          <w:szCs w:val="22"/>
        </w:rPr>
        <w:t xml:space="preserve">KWG_Geburtshilfe-0074 RGB.jpg, </w:t>
      </w:r>
      <w:r w:rsidR="00411430" w:rsidRPr="00411430">
        <w:rPr>
          <w:rFonts w:ascii="Calibri" w:hAnsi="Calibri" w:cs="Calibri"/>
          <w:sz w:val="16"/>
          <w:szCs w:val="16"/>
        </w:rPr>
        <w:t>© Klinikum Wels-Grieskirchen / Robert Maybach</w:t>
      </w:r>
      <w:r w:rsidRPr="00F72598">
        <w:rPr>
          <w:rFonts w:ascii="Calibri" w:hAnsi="Calibri" w:cs="Calibri"/>
          <w:b/>
          <w:bCs/>
          <w:sz w:val="22"/>
          <w:szCs w:val="22"/>
          <w:highlight w:val="yellow"/>
        </w:rPr>
        <w:br/>
        <w:t>Bildtext:</w:t>
      </w:r>
      <w:r w:rsidR="00411430" w:rsidRPr="00411430">
        <w:rPr>
          <w:rFonts w:ascii="Calibri" w:hAnsi="Calibri" w:cs="Calibri"/>
          <w:sz w:val="22"/>
          <w:szCs w:val="22"/>
        </w:rPr>
        <w:t xml:space="preserve"> Bei Säuglingen unter drei Monaten gilt Fieber ab 38 °C als Notfall</w:t>
      </w:r>
      <w:r w:rsidR="00411430">
        <w:rPr>
          <w:rFonts w:ascii="Calibri" w:hAnsi="Calibri" w:cs="Calibri"/>
          <w:sz w:val="22"/>
          <w:szCs w:val="22"/>
        </w:rPr>
        <w:t xml:space="preserve"> und muss unbedingt ärztlich abgeklärt werden</w:t>
      </w:r>
      <w:r w:rsidR="00411430" w:rsidRPr="00411430">
        <w:rPr>
          <w:rFonts w:ascii="Calibri" w:hAnsi="Calibri" w:cs="Calibri"/>
          <w:sz w:val="22"/>
          <w:szCs w:val="22"/>
        </w:rPr>
        <w:t>.</w:t>
      </w:r>
    </w:p>
    <w:p w14:paraId="11D02264" w14:textId="77777777" w:rsidR="00B46C77" w:rsidRDefault="00B46C77" w:rsidP="004546F5">
      <w:pPr>
        <w:spacing w:line="360" w:lineRule="auto"/>
        <w:rPr>
          <w:rFonts w:ascii="Calibri" w:hAnsi="Calibri" w:cs="Calibri"/>
          <w:b/>
          <w:sz w:val="22"/>
          <w:szCs w:val="22"/>
        </w:rPr>
      </w:pPr>
    </w:p>
    <w:p w14:paraId="5933B24D" w14:textId="78C4071A" w:rsidR="00411430" w:rsidRPr="00411430" w:rsidRDefault="00411430" w:rsidP="004546F5">
      <w:pPr>
        <w:spacing w:line="360" w:lineRule="auto"/>
        <w:rPr>
          <w:rFonts w:ascii="Calibri" w:hAnsi="Calibri" w:cs="Calibri"/>
          <w:b/>
          <w:sz w:val="18"/>
          <w:szCs w:val="18"/>
        </w:rPr>
      </w:pPr>
      <w:r w:rsidRPr="00603549">
        <w:rPr>
          <w:rFonts w:ascii="Calibri" w:hAnsi="Calibri" w:cs="Calibri"/>
          <w:b/>
          <w:sz w:val="22"/>
          <w:szCs w:val="22"/>
        </w:rPr>
        <w:lastRenderedPageBreak/>
        <w:t xml:space="preserve">Das Klinikum Wels-Grieskirchen – </w:t>
      </w:r>
      <w:hyperlink r:id="rId6" w:history="1">
        <w:r w:rsidRPr="00603549">
          <w:rPr>
            <w:rStyle w:val="Hyperlink"/>
            <w:rFonts w:ascii="Calibri" w:hAnsi="Calibri" w:cs="Calibri"/>
            <w:b/>
            <w:sz w:val="22"/>
            <w:szCs w:val="22"/>
          </w:rPr>
          <w:t>www.klinikum-wegr.at</w:t>
        </w:r>
      </w:hyperlink>
      <w:r w:rsidRPr="00603549">
        <w:rPr>
          <w:rFonts w:ascii="Calibri" w:hAnsi="Calibri" w:cs="Calibri"/>
          <w:b/>
          <w:sz w:val="22"/>
          <w:szCs w:val="22"/>
        </w:rPr>
        <w:br/>
      </w:r>
      <w:r w:rsidRPr="00603549">
        <w:rPr>
          <w:rFonts w:ascii="Calibri" w:hAnsi="Calibri" w:cs="Calibri"/>
          <w:sz w:val="22"/>
          <w:szCs w:val="22"/>
        </w:rP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Pr="00603549">
        <w:rPr>
          <w:rFonts w:ascii="Calibri" w:hAnsi="Calibri" w:cs="Calibri"/>
          <w:b/>
          <w:sz w:val="18"/>
          <w:szCs w:val="18"/>
        </w:rPr>
        <w:br/>
        <w:t>Pressekontakt Klinikum Wels-Grieskirchen</w:t>
      </w:r>
      <w:r w:rsidRPr="00603549">
        <w:rPr>
          <w:rFonts w:ascii="Calibri" w:hAnsi="Calibri" w:cs="Calibri"/>
          <w:b/>
          <w:sz w:val="18"/>
          <w:szCs w:val="18"/>
        </w:rPr>
        <w:br/>
      </w:r>
      <w:r w:rsidRPr="00603549">
        <w:rPr>
          <w:rFonts w:ascii="Calibri" w:hAnsi="Calibri" w:cs="Calibri"/>
          <w:sz w:val="18"/>
          <w:szCs w:val="18"/>
        </w:rPr>
        <w:t xml:space="preserve">Mag. Kerstin Pindeus, MSc, MBA, A-4600 Wels, Grieskirchner Straße 42, </w:t>
      </w:r>
      <w:r w:rsidRPr="00603549">
        <w:rPr>
          <w:rFonts w:ascii="Calibri" w:hAnsi="Calibri" w:cs="Calibri"/>
          <w:sz w:val="18"/>
          <w:szCs w:val="18"/>
        </w:rPr>
        <w:br/>
        <w:t>Tel: +43 7242 415-93772, Mobil: +43 699 1416 3772</w:t>
      </w:r>
      <w:r w:rsidRPr="00603549">
        <w:rPr>
          <w:rFonts w:ascii="Calibri" w:hAnsi="Calibri" w:cs="Calibri"/>
          <w:sz w:val="18"/>
          <w:szCs w:val="18"/>
        </w:rPr>
        <w:br/>
        <w:t xml:space="preserve">E-Mail: </w:t>
      </w:r>
      <w:hyperlink r:id="rId7" w:history="1">
        <w:r w:rsidRPr="00603549">
          <w:rPr>
            <w:rStyle w:val="Hyperlink"/>
            <w:rFonts w:ascii="Calibri" w:hAnsi="Calibri" w:cs="Calibri"/>
            <w:sz w:val="18"/>
            <w:szCs w:val="18"/>
          </w:rPr>
          <w:t>kerstin.pindeus@klinikum-wegr.at</w:t>
        </w:r>
      </w:hyperlink>
      <w:r w:rsidRPr="00603549">
        <w:rPr>
          <w:rFonts w:ascii="Calibri" w:hAnsi="Calibri" w:cs="Calibri"/>
          <w:sz w:val="18"/>
          <w:szCs w:val="18"/>
        </w:rPr>
        <w:t xml:space="preserve"> </w:t>
      </w:r>
    </w:p>
    <w:sectPr w:rsidR="00411430" w:rsidRPr="00411430">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2320CC" w14:textId="77777777" w:rsidR="0084686C" w:rsidRDefault="0084686C" w:rsidP="00F72598">
      <w:pPr>
        <w:spacing w:after="0" w:line="240" w:lineRule="auto"/>
      </w:pPr>
      <w:r>
        <w:separator/>
      </w:r>
    </w:p>
  </w:endnote>
  <w:endnote w:type="continuationSeparator" w:id="0">
    <w:p w14:paraId="73B1ED20" w14:textId="77777777" w:rsidR="0084686C" w:rsidRDefault="0084686C" w:rsidP="00F725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744F18" w14:textId="77777777" w:rsidR="0084686C" w:rsidRDefault="0084686C" w:rsidP="00F72598">
      <w:pPr>
        <w:spacing w:after="0" w:line="240" w:lineRule="auto"/>
      </w:pPr>
      <w:r>
        <w:separator/>
      </w:r>
    </w:p>
  </w:footnote>
  <w:footnote w:type="continuationSeparator" w:id="0">
    <w:p w14:paraId="38DDB9EF" w14:textId="77777777" w:rsidR="0084686C" w:rsidRDefault="0084686C" w:rsidP="00F725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95373" w14:textId="2AC767FB" w:rsidR="00F72598" w:rsidRDefault="00F72598" w:rsidP="00F72598">
    <w:pPr>
      <w:pStyle w:val="Kopfzeile"/>
      <w:jc w:val="right"/>
    </w:pPr>
    <w:r>
      <w:rPr>
        <w:noProof/>
        <w:lang w:eastAsia="de-AT"/>
      </w:rPr>
      <w:drawing>
        <wp:inline distT="0" distB="0" distL="0" distR="0" wp14:anchorId="3EECDA4E" wp14:editId="1F7FBF2D">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46F5"/>
    <w:rsid w:val="00012169"/>
    <w:rsid w:val="000774A0"/>
    <w:rsid w:val="001104A5"/>
    <w:rsid w:val="00157801"/>
    <w:rsid w:val="001B7AFE"/>
    <w:rsid w:val="00340114"/>
    <w:rsid w:val="003519A3"/>
    <w:rsid w:val="003F2FC1"/>
    <w:rsid w:val="00411430"/>
    <w:rsid w:val="004546F5"/>
    <w:rsid w:val="006945D8"/>
    <w:rsid w:val="00732100"/>
    <w:rsid w:val="00830C42"/>
    <w:rsid w:val="0084686C"/>
    <w:rsid w:val="008D6A3F"/>
    <w:rsid w:val="009B1EA9"/>
    <w:rsid w:val="00B46C77"/>
    <w:rsid w:val="00B46CF2"/>
    <w:rsid w:val="00BB7DF2"/>
    <w:rsid w:val="00C723BD"/>
    <w:rsid w:val="00D57477"/>
    <w:rsid w:val="00E059A2"/>
    <w:rsid w:val="00E14FD4"/>
    <w:rsid w:val="00EB5FD2"/>
    <w:rsid w:val="00ED3AFA"/>
    <w:rsid w:val="00F72598"/>
    <w:rsid w:val="00F86996"/>
    <w:rsid w:val="00FD7E38"/>
    <w:rsid w:val="00FF098C"/>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4B15F5"/>
  <w15:chartTrackingRefBased/>
  <w15:docId w15:val="{67C1C053-4BE9-4233-8791-94F6F09AAE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A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4546F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4546F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4546F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4546F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4546F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4546F5"/>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4546F5"/>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4546F5"/>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4546F5"/>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546F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4546F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4546F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4546F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4546F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4546F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4546F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4546F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4546F5"/>
    <w:rPr>
      <w:rFonts w:eastAsiaTheme="majorEastAsia" w:cstheme="majorBidi"/>
      <w:color w:val="272727" w:themeColor="text1" w:themeTint="D8"/>
    </w:rPr>
  </w:style>
  <w:style w:type="paragraph" w:styleId="Titel">
    <w:name w:val="Title"/>
    <w:basedOn w:val="Standard"/>
    <w:next w:val="Standard"/>
    <w:link w:val="TitelZchn"/>
    <w:uiPriority w:val="10"/>
    <w:qFormat/>
    <w:rsid w:val="004546F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4546F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4546F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4546F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4546F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4546F5"/>
    <w:rPr>
      <w:i/>
      <w:iCs/>
      <w:color w:val="404040" w:themeColor="text1" w:themeTint="BF"/>
    </w:rPr>
  </w:style>
  <w:style w:type="paragraph" w:styleId="Listenabsatz">
    <w:name w:val="List Paragraph"/>
    <w:basedOn w:val="Standard"/>
    <w:uiPriority w:val="34"/>
    <w:qFormat/>
    <w:rsid w:val="004546F5"/>
    <w:pPr>
      <w:ind w:left="720"/>
      <w:contextualSpacing/>
    </w:pPr>
  </w:style>
  <w:style w:type="character" w:styleId="IntensiveHervorhebung">
    <w:name w:val="Intense Emphasis"/>
    <w:basedOn w:val="Absatz-Standardschriftart"/>
    <w:uiPriority w:val="21"/>
    <w:qFormat/>
    <w:rsid w:val="004546F5"/>
    <w:rPr>
      <w:i/>
      <w:iCs/>
      <w:color w:val="0F4761" w:themeColor="accent1" w:themeShade="BF"/>
    </w:rPr>
  </w:style>
  <w:style w:type="paragraph" w:styleId="IntensivesZitat">
    <w:name w:val="Intense Quote"/>
    <w:basedOn w:val="Standard"/>
    <w:next w:val="Standard"/>
    <w:link w:val="IntensivesZitatZchn"/>
    <w:uiPriority w:val="30"/>
    <w:qFormat/>
    <w:rsid w:val="004546F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4546F5"/>
    <w:rPr>
      <w:i/>
      <w:iCs/>
      <w:color w:val="0F4761" w:themeColor="accent1" w:themeShade="BF"/>
    </w:rPr>
  </w:style>
  <w:style w:type="character" w:styleId="IntensiverVerweis">
    <w:name w:val="Intense Reference"/>
    <w:basedOn w:val="Absatz-Standardschriftart"/>
    <w:uiPriority w:val="32"/>
    <w:qFormat/>
    <w:rsid w:val="004546F5"/>
    <w:rPr>
      <w:b/>
      <w:bCs/>
      <w:smallCaps/>
      <w:color w:val="0F4761" w:themeColor="accent1" w:themeShade="BF"/>
      <w:spacing w:val="5"/>
    </w:rPr>
  </w:style>
  <w:style w:type="paragraph" w:styleId="Kopfzeile">
    <w:name w:val="header"/>
    <w:basedOn w:val="Standard"/>
    <w:link w:val="KopfzeileZchn"/>
    <w:uiPriority w:val="99"/>
    <w:unhideWhenUsed/>
    <w:rsid w:val="00F7259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72598"/>
  </w:style>
  <w:style w:type="paragraph" w:styleId="Fuzeile">
    <w:name w:val="footer"/>
    <w:basedOn w:val="Standard"/>
    <w:link w:val="FuzeileZchn"/>
    <w:uiPriority w:val="99"/>
    <w:unhideWhenUsed/>
    <w:rsid w:val="00F7259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72598"/>
  </w:style>
  <w:style w:type="character" w:styleId="Hyperlink">
    <w:name w:val="Hyperlink"/>
    <w:basedOn w:val="Absatz-Standardschriftart"/>
    <w:uiPriority w:val="99"/>
    <w:unhideWhenUsed/>
    <w:rsid w:val="00411430"/>
    <w:rPr>
      <w:color w:val="467886" w:themeColor="hyperlink"/>
      <w:u w:val="single"/>
    </w:rPr>
  </w:style>
  <w:style w:type="paragraph" w:styleId="berarbeitung">
    <w:name w:val="Revision"/>
    <w:hidden/>
    <w:uiPriority w:val="99"/>
    <w:semiHidden/>
    <w:rsid w:val="00FD7E3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777000">
      <w:bodyDiv w:val="1"/>
      <w:marLeft w:val="0"/>
      <w:marRight w:val="0"/>
      <w:marTop w:val="0"/>
      <w:marBottom w:val="0"/>
      <w:divBdr>
        <w:top w:val="none" w:sz="0" w:space="0" w:color="auto"/>
        <w:left w:val="none" w:sz="0" w:space="0" w:color="auto"/>
        <w:bottom w:val="none" w:sz="0" w:space="0" w:color="auto"/>
        <w:right w:val="none" w:sz="0" w:space="0" w:color="auto"/>
      </w:divBdr>
    </w:div>
    <w:div w:id="1221135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1436</Words>
  <Characters>9051</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4</cp:revision>
  <dcterms:created xsi:type="dcterms:W3CDTF">2025-11-13T12:12:00Z</dcterms:created>
  <dcterms:modified xsi:type="dcterms:W3CDTF">2025-11-14T07:38:00Z</dcterms:modified>
</cp:coreProperties>
</file>