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7BD2" w:rsidRPr="00E05981" w:rsidRDefault="008D7BD2" w:rsidP="008D7BD2">
      <w:pPr>
        <w:spacing w:line="360" w:lineRule="auto"/>
      </w:pPr>
      <w:r w:rsidRPr="00E05981">
        <w:rPr>
          <w:rFonts w:ascii="Calibri" w:hAnsi="Calibri"/>
          <w:color w:val="262626" w:themeColor="text1" w:themeTint="D9"/>
        </w:rPr>
        <w:t>PRESSEINFORMATION</w:t>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r>
      <w:r w:rsidRPr="00E05981">
        <w:rPr>
          <w:rFonts w:ascii="Calibri" w:hAnsi="Calibri"/>
          <w:color w:val="262626" w:themeColor="text1" w:themeTint="D9"/>
        </w:rPr>
        <w:tab/>
        <w:t>Wels, Dezember 2023</w:t>
      </w:r>
      <w:r w:rsidRPr="00E05981">
        <w:rPr>
          <w:rFonts w:ascii="Calibri" w:hAnsi="Calibri"/>
          <w:color w:val="262626" w:themeColor="text1" w:themeTint="D9"/>
        </w:rPr>
        <w:br/>
      </w:r>
    </w:p>
    <w:p w:rsidR="008D7BD2" w:rsidRDefault="008D7BD2" w:rsidP="008D7BD2">
      <w:pPr>
        <w:spacing w:line="240" w:lineRule="auto"/>
      </w:pPr>
    </w:p>
    <w:p w:rsidR="00E05981" w:rsidRPr="00E05981" w:rsidRDefault="00E05981" w:rsidP="008D7BD2">
      <w:pPr>
        <w:spacing w:line="240" w:lineRule="auto"/>
      </w:pPr>
    </w:p>
    <w:p w:rsidR="00AC5CFA" w:rsidRPr="008D7BD2" w:rsidRDefault="008C3048" w:rsidP="008D7BD2">
      <w:pPr>
        <w:spacing w:line="240" w:lineRule="auto"/>
        <w:rPr>
          <w:b/>
          <w:sz w:val="36"/>
          <w:szCs w:val="36"/>
        </w:rPr>
      </w:pPr>
      <w:r w:rsidRPr="008D7BD2">
        <w:rPr>
          <w:b/>
        </w:rPr>
        <w:t>Psychosomatik für Säuglinge, Kinder und Jugendliche</w:t>
      </w:r>
      <w:r w:rsidRPr="008D7BD2">
        <w:rPr>
          <w:b/>
        </w:rPr>
        <w:br/>
      </w:r>
      <w:r w:rsidRPr="008D7BD2">
        <w:rPr>
          <w:b/>
          <w:sz w:val="36"/>
          <w:szCs w:val="36"/>
        </w:rPr>
        <w:t>Eltern-Kind-Aufnahmen</w:t>
      </w:r>
      <w:r w:rsidR="004116D6">
        <w:rPr>
          <w:b/>
          <w:sz w:val="36"/>
          <w:szCs w:val="36"/>
        </w:rPr>
        <w:t xml:space="preserve"> möglich</w:t>
      </w:r>
    </w:p>
    <w:p w:rsidR="008C3048" w:rsidRPr="008D7BD2" w:rsidRDefault="008C3048" w:rsidP="0052608F">
      <w:pPr>
        <w:spacing w:line="360" w:lineRule="auto"/>
        <w:rPr>
          <w:b/>
        </w:rPr>
      </w:pPr>
      <w:r w:rsidRPr="008D7BD2">
        <w:rPr>
          <w:b/>
        </w:rPr>
        <w:t>Am Department für Psychosomatik für Säuglinge, Kinder und Jugendliche besteht für</w:t>
      </w:r>
      <w:r w:rsidR="0052608F" w:rsidRPr="008D7BD2">
        <w:rPr>
          <w:b/>
        </w:rPr>
        <w:t xml:space="preserve"> </w:t>
      </w:r>
      <w:r w:rsidRPr="008D7BD2">
        <w:rPr>
          <w:b/>
        </w:rPr>
        <w:t>Patienten</w:t>
      </w:r>
      <w:r w:rsidR="0052608F" w:rsidRPr="008D7BD2">
        <w:rPr>
          <w:b/>
        </w:rPr>
        <w:t xml:space="preserve"> </w:t>
      </w:r>
      <w:r w:rsidRPr="008D7BD2">
        <w:rPr>
          <w:b/>
        </w:rPr>
        <w:t>bis zum sechsten Lebensjahr die Möglichkeit der stationären Diagnostik und</w:t>
      </w:r>
      <w:r w:rsidR="0052608F" w:rsidRPr="008D7BD2">
        <w:rPr>
          <w:b/>
        </w:rPr>
        <w:t xml:space="preserve"> </w:t>
      </w:r>
      <w:r w:rsidRPr="008D7BD2">
        <w:rPr>
          <w:b/>
        </w:rPr>
        <w:t>Behandlung</w:t>
      </w:r>
      <w:r w:rsidR="0052608F" w:rsidRPr="008D7BD2">
        <w:rPr>
          <w:b/>
        </w:rPr>
        <w:t xml:space="preserve"> </w:t>
      </w:r>
      <w:r w:rsidRPr="008D7BD2">
        <w:rPr>
          <w:b/>
        </w:rPr>
        <w:t>im Rahmen eines gemeinsamen Eltern-Kind-Aufenthalts.</w:t>
      </w:r>
    </w:p>
    <w:p w:rsidR="008C3048" w:rsidRDefault="0052608F" w:rsidP="0052608F">
      <w:pPr>
        <w:spacing w:line="360" w:lineRule="auto"/>
      </w:pPr>
      <w:r>
        <w:t>„</w:t>
      </w:r>
      <w:r w:rsidR="008C3048">
        <w:t>B</w:t>
      </w:r>
      <w:r>
        <w:t xml:space="preserve">ei dieser Form des Aufenthaltes </w:t>
      </w:r>
      <w:r w:rsidR="008C3048">
        <w:t>wird mit dem Kind ein</w:t>
      </w:r>
      <w:r>
        <w:t xml:space="preserve"> </w:t>
      </w:r>
      <w:r w:rsidR="008C3048">
        <w:t>Elternteil bzw. eine Bezugsperson</w:t>
      </w:r>
      <w:r>
        <w:t xml:space="preserve"> </w:t>
      </w:r>
      <w:r w:rsidR="008C3048">
        <w:t>aufgenommen“, erklärt Departmentleiter</w:t>
      </w:r>
      <w:r>
        <w:t xml:space="preserve"> </w:t>
      </w:r>
      <w:r w:rsidR="008C3048">
        <w:t>Adrian Kamper. „Dies</w:t>
      </w:r>
      <w:r>
        <w:t xml:space="preserve"> </w:t>
      </w:r>
      <w:r w:rsidR="008C3048">
        <w:t xml:space="preserve">kann </w:t>
      </w:r>
      <w:r w:rsidR="00E05981">
        <w:t xml:space="preserve">vor allem dann </w:t>
      </w:r>
      <w:r w:rsidR="008C3048">
        <w:t xml:space="preserve">hilfreich </w:t>
      </w:r>
      <w:r w:rsidR="00E05981">
        <w:t>s</w:t>
      </w:r>
      <w:r w:rsidR="008C3048">
        <w:t>ein,</w:t>
      </w:r>
      <w:r>
        <w:t xml:space="preserve"> </w:t>
      </w:r>
      <w:r w:rsidR="008C3048">
        <w:t xml:space="preserve">wenn </w:t>
      </w:r>
      <w:r w:rsidR="00E05981">
        <w:t>das Verhalten des Kleinkindes den Lebensalltag zuhause stark beeinträchtigt</w:t>
      </w:r>
      <w:r w:rsidR="008C3048">
        <w:t>.“</w:t>
      </w:r>
    </w:p>
    <w:p w:rsidR="008C3048" w:rsidRDefault="008C3048" w:rsidP="0052608F">
      <w:pPr>
        <w:spacing w:line="360" w:lineRule="auto"/>
      </w:pPr>
      <w:r>
        <w:t>Dazu zählen:</w:t>
      </w:r>
    </w:p>
    <w:p w:rsidR="0052608F" w:rsidRDefault="008C3048" w:rsidP="008D7BD2">
      <w:pPr>
        <w:pStyle w:val="Listenabsatz"/>
        <w:numPr>
          <w:ilvl w:val="0"/>
          <w:numId w:val="1"/>
        </w:numPr>
        <w:spacing w:line="360" w:lineRule="auto"/>
      </w:pPr>
      <w:r>
        <w:t>P</w:t>
      </w:r>
      <w:r w:rsidR="0052608F">
        <w:t>robleme beim Essen oder Füttern</w:t>
      </w:r>
    </w:p>
    <w:p w:rsidR="0052608F" w:rsidRDefault="0052608F" w:rsidP="008D7BD2">
      <w:pPr>
        <w:pStyle w:val="Listenabsatz"/>
        <w:numPr>
          <w:ilvl w:val="0"/>
          <w:numId w:val="1"/>
        </w:numPr>
        <w:spacing w:line="360" w:lineRule="auto"/>
      </w:pPr>
      <w:r>
        <w:t>Schwierigkeiten rund um die Schlafsituation</w:t>
      </w:r>
    </w:p>
    <w:p w:rsidR="008C3048" w:rsidRDefault="008C3048" w:rsidP="008D7BD2">
      <w:pPr>
        <w:pStyle w:val="Listenabsatz"/>
        <w:numPr>
          <w:ilvl w:val="0"/>
          <w:numId w:val="1"/>
        </w:numPr>
        <w:spacing w:line="360" w:lineRule="auto"/>
      </w:pPr>
      <w:r>
        <w:t>anhaltende Schreiphasen</w:t>
      </w:r>
    </w:p>
    <w:p w:rsidR="008C3048" w:rsidRDefault="0052608F" w:rsidP="008D7BD2">
      <w:pPr>
        <w:pStyle w:val="Listenabsatz"/>
        <w:numPr>
          <w:ilvl w:val="0"/>
          <w:numId w:val="1"/>
        </w:numPr>
        <w:spacing w:line="360" w:lineRule="auto"/>
      </w:pPr>
      <w:r>
        <w:t xml:space="preserve">übermäßige Ängste und </w:t>
      </w:r>
      <w:r w:rsidR="008C3048">
        <w:t>Anklammerung</w:t>
      </w:r>
    </w:p>
    <w:p w:rsidR="008C3048" w:rsidRDefault="008C3048" w:rsidP="004B56B4">
      <w:pPr>
        <w:pStyle w:val="Listenabsatz"/>
        <w:numPr>
          <w:ilvl w:val="0"/>
          <w:numId w:val="1"/>
        </w:numPr>
        <w:spacing w:line="360" w:lineRule="auto"/>
      </w:pPr>
      <w:r>
        <w:t>starke Belastung in der</w:t>
      </w:r>
      <w:r w:rsidR="004B56B4">
        <w:t xml:space="preserve"> </w:t>
      </w:r>
      <w:r w:rsidR="0052608F">
        <w:t>Eltern-</w:t>
      </w:r>
      <w:r>
        <w:t>Kind-Beziehung</w:t>
      </w:r>
    </w:p>
    <w:p w:rsidR="008C3048" w:rsidRDefault="008C3048" w:rsidP="008D7BD2">
      <w:pPr>
        <w:pStyle w:val="Listenabsatz"/>
        <w:numPr>
          <w:ilvl w:val="0"/>
          <w:numId w:val="1"/>
        </w:numPr>
        <w:spacing w:line="360" w:lineRule="auto"/>
      </w:pPr>
      <w:r>
        <w:t>sehr starkes Trotzverhalten</w:t>
      </w:r>
    </w:p>
    <w:p w:rsidR="008C3048" w:rsidRDefault="008C3048" w:rsidP="008D7BD2">
      <w:pPr>
        <w:pStyle w:val="Listenabsatz"/>
        <w:numPr>
          <w:ilvl w:val="0"/>
          <w:numId w:val="1"/>
        </w:numPr>
        <w:spacing w:line="360" w:lineRule="auto"/>
      </w:pPr>
      <w:r>
        <w:t>aggressives Verhal</w:t>
      </w:r>
      <w:r w:rsidR="0052608F">
        <w:t xml:space="preserve">ten des Kindes </w:t>
      </w:r>
      <w:r>
        <w:t>gegen sich oder andere</w:t>
      </w:r>
    </w:p>
    <w:p w:rsidR="008C3048" w:rsidRDefault="0052608F" w:rsidP="008D7BD2">
      <w:pPr>
        <w:pStyle w:val="Listenabsatz"/>
        <w:numPr>
          <w:ilvl w:val="0"/>
          <w:numId w:val="1"/>
        </w:numPr>
        <w:spacing w:line="360" w:lineRule="auto"/>
      </w:pPr>
      <w:r>
        <w:t xml:space="preserve">weitere Auffälligkeiten im </w:t>
      </w:r>
      <w:r w:rsidR="008C3048">
        <w:t>Sozialverhalten</w:t>
      </w:r>
    </w:p>
    <w:p w:rsidR="008C3048" w:rsidRDefault="00516077" w:rsidP="0052608F">
      <w:pPr>
        <w:spacing w:line="360" w:lineRule="auto"/>
      </w:pPr>
      <w:r>
        <w:t xml:space="preserve">Am Department </w:t>
      </w:r>
      <w:bookmarkStart w:id="0" w:name="_GoBack"/>
      <w:bookmarkEnd w:id="0"/>
      <w:r w:rsidR="0052608F">
        <w:t xml:space="preserve">Psychosomatik für Säuglinge, Kinder und </w:t>
      </w:r>
      <w:r w:rsidR="008C3048">
        <w:t>J</w:t>
      </w:r>
      <w:r w:rsidR="0052608F">
        <w:t xml:space="preserve">ugendliche am Klinikum-Standort </w:t>
      </w:r>
      <w:r w:rsidR="008C3048">
        <w:t>Gri</w:t>
      </w:r>
      <w:r w:rsidR="0052608F">
        <w:t xml:space="preserve">eskirchen besteht ein für diese </w:t>
      </w:r>
      <w:r w:rsidR="008C3048">
        <w:t>Altersgruppe ausgerichtetes multiprofessionelles</w:t>
      </w:r>
      <w:r w:rsidR="0052608F">
        <w:t xml:space="preserve"> fachliches Know-</w:t>
      </w:r>
      <w:r w:rsidR="008D7BD2">
        <w:t>h</w:t>
      </w:r>
      <w:r w:rsidR="008C3048">
        <w:t>ow,</w:t>
      </w:r>
      <w:r w:rsidR="0052608F">
        <w:t xml:space="preserve"> ein entsprechendes Raumangebot mit drei Eltern-Kind-Zimmern </w:t>
      </w:r>
      <w:r w:rsidR="008C3048">
        <w:t>sowi</w:t>
      </w:r>
      <w:r w:rsidR="0052608F">
        <w:t xml:space="preserve">e ein altersgerecht gestalteter </w:t>
      </w:r>
      <w:r w:rsidR="008C3048">
        <w:t>Spiel- und Mahlzeitenraum.</w:t>
      </w:r>
    </w:p>
    <w:p w:rsidR="008C3048" w:rsidRDefault="008C3048" w:rsidP="0052608F">
      <w:pPr>
        <w:spacing w:line="360" w:lineRule="auto"/>
      </w:pPr>
      <w:r>
        <w:t>Di</w:t>
      </w:r>
      <w:r w:rsidR="0052608F">
        <w:t xml:space="preserve">e Kooperation mit dem im selben </w:t>
      </w:r>
      <w:r>
        <w:t>Ha</w:t>
      </w:r>
      <w:r w:rsidR="008D7BD2">
        <w:t>use befindlichen Psychosomatik-</w:t>
      </w:r>
      <w:r w:rsidR="0052608F">
        <w:t xml:space="preserve">Department für Erwachsene </w:t>
      </w:r>
      <w:r>
        <w:t xml:space="preserve">macht </w:t>
      </w:r>
      <w:r w:rsidR="0052608F">
        <w:t xml:space="preserve">es möglich, dass der Elternteil </w:t>
      </w:r>
      <w:r>
        <w:t>bz</w:t>
      </w:r>
      <w:r w:rsidR="0052608F">
        <w:t xml:space="preserve">w. die Bezugsperson im gleichen </w:t>
      </w:r>
      <w:r>
        <w:t>Au</w:t>
      </w:r>
      <w:r w:rsidR="0052608F">
        <w:t xml:space="preserve">fenthalt fachlich betreut wird. </w:t>
      </w:r>
      <w:r>
        <w:t>„Die</w:t>
      </w:r>
      <w:r w:rsidR="0052608F">
        <w:t xml:space="preserve"> oben genannten Schwierigkeiten des jungen Kindes bewirken eine sehr hohe Belastung der </w:t>
      </w:r>
      <w:r>
        <w:t>Eltern,</w:t>
      </w:r>
      <w:r w:rsidR="0052608F">
        <w:t xml:space="preserve"> sodass hier eine gleichzeitige </w:t>
      </w:r>
      <w:r>
        <w:t>Betreuung des Elter</w:t>
      </w:r>
      <w:r w:rsidR="0052608F">
        <w:t xml:space="preserve">nteils bzw. der </w:t>
      </w:r>
      <w:r>
        <w:t>Be</w:t>
      </w:r>
      <w:r w:rsidR="0052608F">
        <w:t xml:space="preserve">zugsperson von großer Bedeutung </w:t>
      </w:r>
      <w:r>
        <w:t>ist“, so Kamper.</w:t>
      </w:r>
    </w:p>
    <w:p w:rsidR="008C3048" w:rsidRDefault="008C3048" w:rsidP="0052608F">
      <w:pPr>
        <w:spacing w:line="360" w:lineRule="auto"/>
      </w:pPr>
      <w:r>
        <w:t>Das d</w:t>
      </w:r>
      <w:r w:rsidR="0052608F">
        <w:t xml:space="preserve">iagnostische und therapeutische Angebot umfasst folgende </w:t>
      </w:r>
      <w:r>
        <w:t>Möglichkeiten:</w:t>
      </w:r>
    </w:p>
    <w:p w:rsidR="008C3048" w:rsidRDefault="008C3048" w:rsidP="008D7BD2">
      <w:pPr>
        <w:pStyle w:val="Listenabsatz"/>
        <w:numPr>
          <w:ilvl w:val="0"/>
          <w:numId w:val="2"/>
        </w:numPr>
        <w:spacing w:line="360" w:lineRule="auto"/>
      </w:pPr>
      <w:r>
        <w:lastRenderedPageBreak/>
        <w:t>ärztlich-medizinische Therapien</w:t>
      </w:r>
    </w:p>
    <w:p w:rsidR="008C3048" w:rsidRDefault="008C3048" w:rsidP="008D7BD2">
      <w:pPr>
        <w:pStyle w:val="Listenabsatz"/>
        <w:numPr>
          <w:ilvl w:val="0"/>
          <w:numId w:val="2"/>
        </w:numPr>
        <w:spacing w:line="360" w:lineRule="auto"/>
      </w:pPr>
      <w:r>
        <w:t>klinisch-psychologische Behandlung</w:t>
      </w:r>
    </w:p>
    <w:p w:rsidR="008C3048" w:rsidRDefault="008C3048" w:rsidP="008D7BD2">
      <w:pPr>
        <w:pStyle w:val="Listenabsatz"/>
        <w:numPr>
          <w:ilvl w:val="0"/>
          <w:numId w:val="2"/>
        </w:numPr>
        <w:spacing w:line="360" w:lineRule="auto"/>
      </w:pPr>
      <w:r>
        <w:t>videogestützte Beratung</w:t>
      </w:r>
    </w:p>
    <w:p w:rsidR="008C3048" w:rsidRDefault="008C3048" w:rsidP="008D7BD2">
      <w:pPr>
        <w:pStyle w:val="Listenabsatz"/>
        <w:numPr>
          <w:ilvl w:val="0"/>
          <w:numId w:val="2"/>
        </w:numPr>
        <w:spacing w:line="360" w:lineRule="auto"/>
      </w:pPr>
      <w:r>
        <w:t>klinisch-heilp</w:t>
      </w:r>
      <w:r w:rsidR="0052608F">
        <w:t xml:space="preserve">ädagogische </w:t>
      </w:r>
      <w:r>
        <w:t>Behandlung</w:t>
      </w:r>
    </w:p>
    <w:p w:rsidR="008C3048" w:rsidRDefault="008D7BD2" w:rsidP="000C5202">
      <w:pPr>
        <w:pStyle w:val="Listenabsatz"/>
        <w:numPr>
          <w:ilvl w:val="0"/>
          <w:numId w:val="2"/>
        </w:numPr>
        <w:spacing w:line="360" w:lineRule="auto"/>
      </w:pPr>
      <w:r>
        <w:t xml:space="preserve">Unterstützung durch die </w:t>
      </w:r>
      <w:r w:rsidR="008C3048">
        <w:t>Klinische Soziale Arbeit</w:t>
      </w:r>
      <w:r>
        <w:t xml:space="preserve"> und durch E</w:t>
      </w:r>
      <w:r w:rsidR="008C3048">
        <w:t>lternberatungen</w:t>
      </w:r>
    </w:p>
    <w:p w:rsidR="008C3048" w:rsidRDefault="008C3048" w:rsidP="008D7BD2">
      <w:pPr>
        <w:pStyle w:val="Listenabsatz"/>
        <w:numPr>
          <w:ilvl w:val="0"/>
          <w:numId w:val="2"/>
        </w:numPr>
        <w:spacing w:line="360" w:lineRule="auto"/>
      </w:pPr>
      <w:r>
        <w:t>Therapiegruppen (zum Beispiel</w:t>
      </w:r>
      <w:r w:rsidR="0052608F">
        <w:t xml:space="preserve"> </w:t>
      </w:r>
      <w:r>
        <w:t>Spieleessen)</w:t>
      </w:r>
    </w:p>
    <w:p w:rsidR="008C3048" w:rsidRDefault="008C3048" w:rsidP="008D7BD2">
      <w:pPr>
        <w:pStyle w:val="Listenabsatz"/>
        <w:numPr>
          <w:ilvl w:val="0"/>
          <w:numId w:val="2"/>
        </w:numPr>
        <w:spacing w:line="360" w:lineRule="auto"/>
      </w:pPr>
      <w:r>
        <w:t>Beratungen durch speziell ausgebildete</w:t>
      </w:r>
      <w:r w:rsidR="0052608F">
        <w:t xml:space="preserve"> </w:t>
      </w:r>
      <w:r>
        <w:t>Pflegefachkräfte (zum Beispiel</w:t>
      </w:r>
      <w:r w:rsidR="0052608F">
        <w:t xml:space="preserve"> </w:t>
      </w:r>
      <w:r>
        <w:t>Ess- oder Einschlafbegleitung)</w:t>
      </w:r>
    </w:p>
    <w:p w:rsidR="008C3048" w:rsidRDefault="0052608F" w:rsidP="008D7BD2">
      <w:pPr>
        <w:pStyle w:val="Listenabsatz"/>
        <w:numPr>
          <w:ilvl w:val="0"/>
          <w:numId w:val="2"/>
        </w:numPr>
        <w:spacing w:line="360" w:lineRule="auto"/>
      </w:pPr>
      <w:r>
        <w:t xml:space="preserve">sozialpädagogische Arbeit (zum </w:t>
      </w:r>
      <w:r w:rsidR="008C3048">
        <w:t>Beispiel Freizeit-und Erlebnispädagogik)</w:t>
      </w:r>
    </w:p>
    <w:p w:rsidR="008C3048" w:rsidRDefault="008C3048" w:rsidP="00655587">
      <w:pPr>
        <w:pStyle w:val="Listenabsatz"/>
        <w:numPr>
          <w:ilvl w:val="0"/>
          <w:numId w:val="2"/>
        </w:numPr>
        <w:spacing w:line="360" w:lineRule="auto"/>
      </w:pPr>
      <w:r>
        <w:t>Musik</w:t>
      </w:r>
      <w:r w:rsidR="008D7BD2">
        <w:t xml:space="preserve">- und </w:t>
      </w:r>
      <w:r>
        <w:t>Kunsttherapie</w:t>
      </w:r>
    </w:p>
    <w:p w:rsidR="008C3048" w:rsidRDefault="008C3048" w:rsidP="008D7BD2">
      <w:pPr>
        <w:pStyle w:val="Listenabsatz"/>
        <w:numPr>
          <w:ilvl w:val="0"/>
          <w:numId w:val="2"/>
        </w:numPr>
        <w:spacing w:line="360" w:lineRule="auto"/>
      </w:pPr>
      <w:r>
        <w:t>Ernährungsberatung</w:t>
      </w:r>
    </w:p>
    <w:p w:rsidR="0052608F" w:rsidRDefault="008C3048" w:rsidP="008D7BD2">
      <w:pPr>
        <w:pStyle w:val="Listenabsatz"/>
        <w:numPr>
          <w:ilvl w:val="0"/>
          <w:numId w:val="2"/>
        </w:numPr>
        <w:spacing w:line="360" w:lineRule="auto"/>
      </w:pPr>
      <w:r>
        <w:t>Ergotherapie, Physiotherapie,</w:t>
      </w:r>
      <w:r w:rsidR="0052608F">
        <w:t xml:space="preserve"> </w:t>
      </w:r>
      <w:r>
        <w:t>Logopädie</w:t>
      </w:r>
    </w:p>
    <w:p w:rsidR="008C3048" w:rsidRDefault="008C3048" w:rsidP="0052608F">
      <w:pPr>
        <w:spacing w:line="360" w:lineRule="auto"/>
      </w:pPr>
      <w:r>
        <w:t xml:space="preserve">Die </w:t>
      </w:r>
      <w:r w:rsidR="0052608F">
        <w:t xml:space="preserve">Therapien finden mit den Eltern </w:t>
      </w:r>
      <w:r>
        <w:t xml:space="preserve">oder </w:t>
      </w:r>
      <w:r w:rsidR="0052608F">
        <w:t xml:space="preserve">dem Kind allein oder mit beiden </w:t>
      </w:r>
      <w:r>
        <w:t>g</w:t>
      </w:r>
      <w:r w:rsidR="0052608F">
        <w:t xml:space="preserve">emeinsam statt. Auch der zweite </w:t>
      </w:r>
      <w:r>
        <w:t>Elternteil wird zu Terminen eingeladen.</w:t>
      </w:r>
    </w:p>
    <w:p w:rsidR="008D7BD2" w:rsidRPr="008D7BD2" w:rsidRDefault="008D7BD2" w:rsidP="008D7BD2">
      <w:pPr>
        <w:spacing w:line="360" w:lineRule="auto"/>
        <w:rPr>
          <w:b/>
        </w:rPr>
      </w:pPr>
      <w:r w:rsidRPr="008D7BD2">
        <w:rPr>
          <w:b/>
        </w:rPr>
        <w:t xml:space="preserve">Weiterführende Information und Anmeldung unter: </w:t>
      </w:r>
      <w:r>
        <w:rPr>
          <w:b/>
        </w:rPr>
        <w:br/>
      </w:r>
      <w:r>
        <w:t>Klinikum Wels-Grieskirchen</w:t>
      </w:r>
      <w:r>
        <w:br/>
        <w:t>Department für Psychosomatik für Säuglinge, Kinder und Jugendliche</w:t>
      </w:r>
      <w:r>
        <w:br/>
        <w:t>Wagnleithner Str. 27, 4710 Grieskirchen</w:t>
      </w:r>
      <w:r>
        <w:br/>
        <w:t>Telefon Sekretariat: +43 7248 601-4131</w:t>
      </w:r>
      <w:r>
        <w:br/>
        <w:t>E-</w:t>
      </w:r>
      <w:r w:rsidRPr="0052608F">
        <w:t xml:space="preserve">Mail: </w:t>
      </w:r>
      <w:hyperlink r:id="rId7" w:history="1">
        <w:r w:rsidRPr="00FC337D">
          <w:rPr>
            <w:rStyle w:val="Hyperlink"/>
          </w:rPr>
          <w:t>kinder-PSO@klinikum-wegr.at</w:t>
        </w:r>
      </w:hyperlink>
    </w:p>
    <w:p w:rsidR="00E30C63" w:rsidRDefault="008D7BD2" w:rsidP="00E30C63">
      <w:pPr>
        <w:spacing w:line="360" w:lineRule="auto"/>
        <w:rPr>
          <w:i/>
        </w:rPr>
      </w:pPr>
      <w:r w:rsidRPr="008D7BD2">
        <w:rPr>
          <w:b/>
          <w:highlight w:val="yellow"/>
        </w:rPr>
        <w:t>Bilder und Statements:</w:t>
      </w:r>
      <w:r w:rsidR="00E30C63">
        <w:rPr>
          <w:b/>
        </w:rPr>
        <w:br/>
      </w:r>
      <w:r w:rsidR="0052608F" w:rsidRPr="008D7BD2">
        <w:rPr>
          <w:b/>
          <w:highlight w:val="yellow"/>
        </w:rPr>
        <w:t>Bild:</w:t>
      </w:r>
      <w:r w:rsidR="009A3A77">
        <w:rPr>
          <w:b/>
          <w:highlight w:val="yellow"/>
        </w:rPr>
        <w:t xml:space="preserve"> </w:t>
      </w:r>
      <w:r w:rsidR="009A3A77" w:rsidRPr="009A3A77">
        <w:t xml:space="preserve">KWG_Kamper_Adrian_Dr_Prim_KJP_PSOK.jpg, </w:t>
      </w:r>
      <w:r w:rsidR="009A3A77" w:rsidRPr="009A3A77">
        <w:rPr>
          <w:sz w:val="16"/>
          <w:szCs w:val="16"/>
        </w:rPr>
        <w:t>© Klinikum Wels-Grieskirchen / Nik Fleischmann</w:t>
      </w:r>
      <w:r w:rsidR="0052608F" w:rsidRPr="008D7BD2">
        <w:rPr>
          <w:b/>
          <w:highlight w:val="yellow"/>
        </w:rPr>
        <w:br/>
        <w:t>Bildtext:</w:t>
      </w:r>
      <w:r w:rsidR="0052608F">
        <w:t xml:space="preserve"> </w:t>
      </w:r>
      <w:r w:rsidR="008C3048">
        <w:t>Prim. Dr. Adrian Kamper,</w:t>
      </w:r>
      <w:r w:rsidR="0052608F">
        <w:t xml:space="preserve"> </w:t>
      </w:r>
      <w:r w:rsidR="008C3048">
        <w:t>Leiter der Abteilung für Kinder</w:t>
      </w:r>
      <w:r w:rsidR="0052608F">
        <w:t xml:space="preserve">- </w:t>
      </w:r>
      <w:r w:rsidR="008C3048">
        <w:t>und</w:t>
      </w:r>
      <w:r w:rsidR="0052608F">
        <w:t xml:space="preserve"> </w:t>
      </w:r>
      <w:r w:rsidR="008C3048">
        <w:t>Jugendpsychiatrie und Psychotherapeutische</w:t>
      </w:r>
      <w:r w:rsidR="0052608F">
        <w:t xml:space="preserve"> </w:t>
      </w:r>
      <w:r w:rsidR="008C3048">
        <w:t>Medizin und des Departments</w:t>
      </w:r>
      <w:r w:rsidR="0052608F">
        <w:t xml:space="preserve"> </w:t>
      </w:r>
      <w:r w:rsidR="008C3048">
        <w:t>für Psychosomatik für Säuglinge,</w:t>
      </w:r>
      <w:r w:rsidR="0052608F">
        <w:t xml:space="preserve"> </w:t>
      </w:r>
      <w:r w:rsidR="008C3048">
        <w:t>Kinder und Jugendliche</w:t>
      </w:r>
      <w:r w:rsidR="00E30C63">
        <w:br/>
      </w:r>
      <w:r w:rsidR="00E30C63" w:rsidRPr="00E30C63">
        <w:rPr>
          <w:i/>
        </w:rPr>
        <w:t>„Bei dieser Form des Aufenthaltes wird mit dem Kind ein Elternteil bzw. eine Bezugsperson aufgenommen.“</w:t>
      </w:r>
      <w:r w:rsidR="00E30C63" w:rsidRPr="00E30C63">
        <w:rPr>
          <w:i/>
        </w:rPr>
        <w:br/>
      </w:r>
      <w:r w:rsidR="00E05981" w:rsidRPr="00E05981">
        <w:rPr>
          <w:i/>
        </w:rPr>
        <w:t>„</w:t>
      </w:r>
      <w:r w:rsidR="00E05981">
        <w:rPr>
          <w:i/>
        </w:rPr>
        <w:t>Die Eltern-Kind-Aufnahme</w:t>
      </w:r>
      <w:r w:rsidR="00E05981" w:rsidRPr="00E05981">
        <w:rPr>
          <w:i/>
        </w:rPr>
        <w:t xml:space="preserve"> kann vor allem dann hilfreich sein, wenn das Verhalten des Kleinkindes den Lebensalltag zuhause stark beeinträchtigt</w:t>
      </w:r>
      <w:r w:rsidR="00E05981">
        <w:rPr>
          <w:i/>
        </w:rPr>
        <w:t>.“</w:t>
      </w:r>
      <w:r w:rsidR="00E30C63">
        <w:rPr>
          <w:i/>
        </w:rPr>
        <w:br/>
      </w:r>
      <w:r w:rsidR="00E30C63" w:rsidRPr="00E30C63">
        <w:rPr>
          <w:i/>
        </w:rPr>
        <w:t>„Die oben genannten Schwierigkeiten des jungen Kindes bewirken eine sehr hohe Belastung der Eltern, sodass hier eine gleichzeitige Betreuung des Elternteils bzw. der Bezugsperson von großer Bedeutung ist.“</w:t>
      </w:r>
    </w:p>
    <w:p w:rsidR="00BF5A42" w:rsidRDefault="00E30C63" w:rsidP="004737E3">
      <w:pPr>
        <w:spacing w:line="360" w:lineRule="auto"/>
      </w:pPr>
      <w:r w:rsidRPr="004737E3">
        <w:rPr>
          <w:b/>
          <w:highlight w:val="yellow"/>
        </w:rPr>
        <w:lastRenderedPageBreak/>
        <w:t xml:space="preserve">Bild: </w:t>
      </w:r>
      <w:r w:rsidRPr="00E30C63">
        <w:t>KWG_KJP_Multiprofessionelles_Team_DSC2270.jpg</w:t>
      </w:r>
      <w:r w:rsidRPr="009A3A77">
        <w:t xml:space="preserve">, </w:t>
      </w:r>
      <w:r w:rsidRPr="004737E3">
        <w:rPr>
          <w:sz w:val="16"/>
          <w:szCs w:val="16"/>
        </w:rPr>
        <w:t>© Klinikum Wels-Grieskirchen / Nik Fleischmann</w:t>
      </w:r>
      <w:r w:rsidRPr="004737E3">
        <w:rPr>
          <w:b/>
          <w:highlight w:val="yellow"/>
        </w:rPr>
        <w:br/>
        <w:t>Bildtext:</w:t>
      </w:r>
      <w:r w:rsidR="00BF5A42" w:rsidRPr="004737E3">
        <w:rPr>
          <w:b/>
        </w:rPr>
        <w:t xml:space="preserve"> </w:t>
      </w:r>
      <w:r w:rsidR="00BF5A42">
        <w:t>Das diagnostische und therapeutische Angebot im Rahmen der Eltern-Kind-Aufnahme umfasst neben ärztlich-medizinischer Therapien und klinisch-psychologischer Behandlung unter anderem auch die Möglichkeiten von klinisch-heilpädagogischer Behandlung, Ernährungsberatung und Musik- und Kunsttherapie.</w:t>
      </w: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E05981" w:rsidRDefault="00E05981" w:rsidP="004737E3">
      <w:pPr>
        <w:spacing w:line="360" w:lineRule="auto"/>
      </w:pPr>
    </w:p>
    <w:p w:rsidR="008D7BD2" w:rsidRDefault="008D7BD2" w:rsidP="0052608F">
      <w:pPr>
        <w:spacing w:line="360" w:lineRule="auto"/>
      </w:pPr>
      <w:r>
        <w:rPr>
          <w:b/>
        </w:rPr>
        <w:t xml:space="preserve">Das Klinikum Wels-Grieskirchen – </w:t>
      </w:r>
      <w:hyperlink r:id="rId8"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4.100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9"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8D7BD2">
      <w:head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7BD2" w:rsidRDefault="008D7BD2" w:rsidP="008D7BD2">
      <w:pPr>
        <w:spacing w:after="0" w:line="240" w:lineRule="auto"/>
      </w:pPr>
      <w:r>
        <w:separator/>
      </w:r>
    </w:p>
  </w:endnote>
  <w:endnote w:type="continuationSeparator" w:id="0">
    <w:p w:rsidR="008D7BD2" w:rsidRDefault="008D7BD2" w:rsidP="008D7B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7BD2" w:rsidRDefault="008D7BD2" w:rsidP="008D7BD2">
      <w:pPr>
        <w:spacing w:after="0" w:line="240" w:lineRule="auto"/>
      </w:pPr>
      <w:r>
        <w:separator/>
      </w:r>
    </w:p>
  </w:footnote>
  <w:footnote w:type="continuationSeparator" w:id="0">
    <w:p w:rsidR="008D7BD2" w:rsidRDefault="008D7BD2" w:rsidP="008D7B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7BD2" w:rsidRDefault="008D7BD2" w:rsidP="008D7BD2">
    <w:pPr>
      <w:pStyle w:val="Kopfzeile"/>
      <w:jc w:val="right"/>
    </w:pPr>
    <w:r>
      <w:rPr>
        <w:noProof/>
        <w:lang w:eastAsia="de-AT"/>
      </w:rPr>
      <w:drawing>
        <wp:inline distT="0" distB="0" distL="0" distR="0" wp14:anchorId="00A94492" wp14:editId="78B84A4F">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1C13FE"/>
    <w:multiLevelType w:val="hybridMultilevel"/>
    <w:tmpl w:val="5D14510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6841574F"/>
    <w:multiLevelType w:val="hybridMultilevel"/>
    <w:tmpl w:val="60783D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3048"/>
    <w:rsid w:val="004116D6"/>
    <w:rsid w:val="004737E3"/>
    <w:rsid w:val="004B56B4"/>
    <w:rsid w:val="00516077"/>
    <w:rsid w:val="0052608F"/>
    <w:rsid w:val="008C3048"/>
    <w:rsid w:val="008D7BD2"/>
    <w:rsid w:val="009A3A77"/>
    <w:rsid w:val="00AC5CFA"/>
    <w:rsid w:val="00BF5A42"/>
    <w:rsid w:val="00E05981"/>
    <w:rsid w:val="00E30C6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9793E7"/>
  <w15:chartTrackingRefBased/>
  <w15:docId w15:val="{15537788-EE80-44C5-AED7-4CA3CEBB7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8D7BD2"/>
    <w:rPr>
      <w:color w:val="0563C1" w:themeColor="hyperlink"/>
      <w:u w:val="single"/>
    </w:rPr>
  </w:style>
  <w:style w:type="paragraph" w:styleId="Kopfzeile">
    <w:name w:val="header"/>
    <w:basedOn w:val="Standard"/>
    <w:link w:val="KopfzeileZchn"/>
    <w:uiPriority w:val="99"/>
    <w:unhideWhenUsed/>
    <w:rsid w:val="008D7BD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D7BD2"/>
  </w:style>
  <w:style w:type="paragraph" w:styleId="Fuzeile">
    <w:name w:val="footer"/>
    <w:basedOn w:val="Standard"/>
    <w:link w:val="FuzeileZchn"/>
    <w:uiPriority w:val="99"/>
    <w:unhideWhenUsed/>
    <w:rsid w:val="008D7BD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D7BD2"/>
  </w:style>
  <w:style w:type="paragraph" w:styleId="Listenabsatz">
    <w:name w:val="List Paragraph"/>
    <w:basedOn w:val="Standard"/>
    <w:uiPriority w:val="34"/>
    <w:qFormat/>
    <w:rsid w:val="008D7B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settings" Target="settings.xml"/><Relationship Id="rId7" Type="http://schemas.openxmlformats.org/officeDocument/2006/relationships/hyperlink" Target="mailto:kinder-PSO@klinikum-wegr.a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668</Words>
  <Characters>4209</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4868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dcterms:created xsi:type="dcterms:W3CDTF">2023-12-05T12:10:00Z</dcterms:created>
  <dcterms:modified xsi:type="dcterms:W3CDTF">2023-12-05T13:44:00Z</dcterms:modified>
</cp:coreProperties>
</file>